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0F1C22"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[Date]</w:t>
      </w:r>
    </w:p>
    <w:p w14:paraId="00000005" w14:textId="77777777"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6" w14:textId="77777777"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To Whom It May Concern,</w:t>
      </w:r>
    </w:p>
    <w:p w14:paraId="00000007" w14:textId="77777777"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8" w14:textId="382DD226"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writing this </w:t>
      </w:r>
      <w:r w:rsidR="0063333F" w:rsidRPr="0063333F">
        <w:rPr>
          <w:rFonts w:ascii="Times New Roman" w:eastAsia="Times New Roman" w:hAnsi="Times New Roman" w:cs="Times New Roman"/>
          <w:b/>
          <w:bCs/>
          <w:sz w:val="24"/>
          <w:szCs w:val="24"/>
          <w:u w:val="single"/>
        </w:rPr>
        <w:t>[</w:t>
      </w:r>
      <w:r w:rsidRPr="0063333F">
        <w:rPr>
          <w:rFonts w:ascii="Times New Roman" w:eastAsia="Times New Roman" w:hAnsi="Times New Roman" w:cs="Times New Roman"/>
          <w:b/>
          <w:bCs/>
          <w:sz w:val="24"/>
          <w:szCs w:val="24"/>
          <w:u w:val="single"/>
        </w:rPr>
        <w:t>letter of medical necessity OR</w:t>
      </w:r>
      <w:r>
        <w:rPr>
          <w:rFonts w:ascii="Times New Roman" w:eastAsia="Times New Roman" w:hAnsi="Times New Roman" w:cs="Times New Roman"/>
          <w:b/>
          <w:sz w:val="24"/>
          <w:szCs w:val="24"/>
          <w:u w:val="single"/>
        </w:rPr>
        <w:t xml:space="preserve"> prior authorization letter]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as a dermatologist caring for </w:t>
      </w:r>
      <w:r>
        <w:rPr>
          <w:rFonts w:ascii="Times New Roman" w:eastAsia="Times New Roman" w:hAnsi="Times New Roman" w:cs="Times New Roman"/>
          <w:b/>
          <w:sz w:val="24"/>
          <w:szCs w:val="24"/>
          <w:u w:val="single"/>
        </w:rPr>
        <w:t>[Patient Name]</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with regard to</w:t>
      </w:r>
      <w:proofErr w:type="gramEnd"/>
      <w:r>
        <w:rPr>
          <w:rFonts w:ascii="Times New Roman" w:eastAsia="Times New Roman" w:hAnsi="Times New Roman" w:cs="Times New Roman"/>
          <w:sz w:val="24"/>
          <w:szCs w:val="24"/>
        </w:rPr>
        <w:t xml:space="preserve"> the medical necessity of </w:t>
      </w:r>
      <w:r>
        <w:rPr>
          <w:rFonts w:ascii="Times New Roman" w:eastAsia="Times New Roman" w:hAnsi="Times New Roman" w:cs="Times New Roman"/>
          <w:sz w:val="24"/>
          <w:szCs w:val="24"/>
          <w:u w:val="single"/>
        </w:rPr>
        <w:t>secukinumab</w:t>
      </w:r>
      <w:r>
        <w:rPr>
          <w:rFonts w:ascii="Times New Roman" w:eastAsia="Times New Roman" w:hAnsi="Times New Roman" w:cs="Times New Roman"/>
          <w:sz w:val="24"/>
          <w:szCs w:val="24"/>
        </w:rPr>
        <w:t xml:space="preserve"> to treat the patient’s diagnosis of Hidradenitis Suppurativa (L73.2).</w:t>
      </w:r>
    </w:p>
    <w:p w14:paraId="00000009" w14:textId="77777777"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A" w14:textId="50E3D5CB" w:rsidR="000F1C22" w:rsidRDefault="00000000">
      <w:pPr>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Treatment:</w:t>
      </w:r>
      <w:r>
        <w:rPr>
          <w:rFonts w:ascii="Times New Roman" w:eastAsia="Times New Roman" w:hAnsi="Times New Roman" w:cs="Times New Roman"/>
          <w:sz w:val="24"/>
          <w:szCs w:val="24"/>
        </w:rPr>
        <w:t xml:space="preserve"> Secukinumab</w:t>
      </w:r>
    </w:p>
    <w:p w14:paraId="0000000C" w14:textId="04D9E4AB" w:rsidR="000F1C22" w:rsidRPr="00B30B55" w:rsidRDefault="00000000">
      <w:pPr>
        <w:ind w:right="-180"/>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Dose:</w:t>
      </w:r>
      <w:r>
        <w:rPr>
          <w:rFonts w:ascii="Times New Roman" w:eastAsia="Times New Roman" w:hAnsi="Times New Roman" w:cs="Times New Roman"/>
          <w:b/>
          <w:sz w:val="24"/>
          <w:szCs w:val="24"/>
        </w:rPr>
        <w:t xml:space="preserve"> </w:t>
      </w:r>
      <w:r w:rsidR="00B30B55">
        <w:rPr>
          <w:rFonts w:ascii="Times New Roman" w:eastAsia="Times New Roman" w:hAnsi="Times New Roman" w:cs="Times New Roman"/>
          <w:b/>
          <w:sz w:val="24"/>
          <w:szCs w:val="24"/>
        </w:rPr>
        <w:t>300mg sq week 0, 1, 2, 3, 4 (loading dose), followed by 300mg every [2-4] weeks for maintenance</w:t>
      </w:r>
    </w:p>
    <w:p w14:paraId="0000000D" w14:textId="77777777" w:rsidR="000F1C22" w:rsidRDefault="00000000">
      <w:pPr>
        <w:ind w:right="-1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Prior treatments tried:</w:t>
      </w:r>
    </w:p>
    <w:p w14:paraId="0000000E" w14:textId="77777777" w:rsidR="000F1C22" w:rsidRDefault="00000000">
      <w:pPr>
        <w:ind w:left="1080"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sz w:val="24"/>
          <w:szCs w:val="24"/>
          <w:u w:val="single"/>
        </w:rPr>
        <w:t>[Treatment]; [duration of treatment]; [why medication was discontinued</w:t>
      </w:r>
      <w:r>
        <w:rPr>
          <w:rFonts w:ascii="Times New Roman" w:eastAsia="Times New Roman" w:hAnsi="Times New Roman" w:cs="Times New Roman"/>
          <w:sz w:val="24"/>
          <w:szCs w:val="24"/>
        </w:rPr>
        <w:t>].</w:t>
      </w:r>
    </w:p>
    <w:p w14:paraId="0000000F" w14:textId="77777777" w:rsidR="000F1C22" w:rsidRDefault="00000000">
      <w:pPr>
        <w:ind w:left="1080"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
    <w:p w14:paraId="00000010" w14:textId="77777777" w:rsidR="000F1C22" w:rsidRDefault="00000000">
      <w:pPr>
        <w:ind w:right="-1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Years of disease:</w:t>
      </w:r>
    </w:p>
    <w:p w14:paraId="00000011" w14:textId="77777777" w:rsidR="000F1C22" w:rsidRDefault="00000000">
      <w:pPr>
        <w:ind w:right="-1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Areas affected:</w:t>
      </w:r>
    </w:p>
    <w:p w14:paraId="00000012" w14:textId="13DE98A4" w:rsidR="000F1C22" w:rsidRDefault="00B30B55">
      <w:pPr>
        <w:ind w:right="-180"/>
        <w:rPr>
          <w:rFonts w:ascii="Times New Roman" w:eastAsia="Times New Roman" w:hAnsi="Times New Roman" w:cs="Times New Roman"/>
          <w:i/>
          <w:sz w:val="24"/>
          <w:szCs w:val="24"/>
        </w:rPr>
      </w:pPr>
      <w:r>
        <w:rPr>
          <w:rFonts w:ascii="Times New Roman" w:eastAsia="Times New Roman" w:hAnsi="Times New Roman" w:cs="Times New Roman"/>
          <w:sz w:val="24"/>
          <w:szCs w:val="24"/>
          <w:u w:val="single"/>
        </w:rPr>
        <w:t>Disease severity:</w:t>
      </w:r>
      <w:r>
        <w:rPr>
          <w:rFonts w:ascii="Times New Roman" w:eastAsia="Times New Roman" w:hAnsi="Times New Roman" w:cs="Times New Roman"/>
          <w:sz w:val="24"/>
          <w:szCs w:val="24"/>
        </w:rPr>
        <w:t xml:space="preserve"> Hurley stage </w:t>
      </w:r>
      <w:r>
        <w:rPr>
          <w:rFonts w:ascii="Times New Roman" w:eastAsia="Times New Roman" w:hAnsi="Times New Roman" w:cs="Times New Roman"/>
          <w:b/>
          <w:sz w:val="24"/>
          <w:szCs w:val="24"/>
          <w:u w:val="single"/>
        </w:rPr>
        <w:t>[I-III]</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(III is most severe)</w:t>
      </w:r>
    </w:p>
    <w:p w14:paraId="00000013" w14:textId="77777777" w:rsidR="000F1C22" w:rsidRDefault="00000000">
      <w:pPr>
        <w:rPr>
          <w:rFonts w:ascii="Times New Roman" w:eastAsia="Times New Roman" w:hAnsi="Times New Roman" w:cs="Times New Roman"/>
          <w:b/>
          <w:sz w:val="24"/>
          <w:szCs w:val="24"/>
        </w:rPr>
      </w:pP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 xml:space="preserve">I recently prescribed this patient secukinumab, however the medication was denied. I have reviewed the patient’s diagnosis, care plan, and clinical guidelines for treatment and </w:t>
      </w:r>
      <w:r>
        <w:rPr>
          <w:rFonts w:ascii="Times New Roman" w:eastAsia="Times New Roman" w:hAnsi="Times New Roman" w:cs="Times New Roman"/>
          <w:i/>
          <w:sz w:val="24"/>
          <w:szCs w:val="24"/>
          <w:u w:val="single"/>
        </w:rPr>
        <w:t>request a formal appeal of your denial for secukinumab</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u w:val="single"/>
        </w:rPr>
        <w:t>delete paragraph if letter of medical necessity</w:t>
      </w:r>
      <w:r>
        <w:rPr>
          <w:rFonts w:ascii="Times New Roman" w:eastAsia="Times New Roman" w:hAnsi="Times New Roman" w:cs="Times New Roman"/>
          <w:b/>
          <w:sz w:val="24"/>
          <w:szCs w:val="24"/>
        </w:rPr>
        <w:t>]</w:t>
      </w:r>
    </w:p>
    <w:p w14:paraId="00000014" w14:textId="77777777"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5" w14:textId="0919F036"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63333F">
        <w:rPr>
          <w:rFonts w:ascii="Times New Roman" w:eastAsia="Times New Roman" w:hAnsi="Times New Roman" w:cs="Times New Roman"/>
          <w:sz w:val="24"/>
          <w:szCs w:val="24"/>
        </w:rPr>
        <w:t>above;</w:t>
      </w:r>
      <w:r>
        <w:rPr>
          <w:rFonts w:ascii="Times New Roman" w:eastAsia="Times New Roman" w:hAnsi="Times New Roman" w:cs="Times New Roman"/>
          <w:sz w:val="24"/>
          <w:szCs w:val="24"/>
        </w:rPr>
        <w:t xml:space="preserve"> however, they have had inadequate clinical response or side effects from the treatments. Due to the severity of their condition and the significant impact this disease has had on their quality of life, I strongly believe this patient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needs access to secukinumab.</w:t>
      </w:r>
    </w:p>
    <w:p w14:paraId="00000016" w14:textId="77777777"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7" w14:textId="77777777" w:rsidR="000F1C22" w:rsidRDefault="00000000">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 xml:space="preserve"> - contributing to chronic pain,</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poor mental health,</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substance use disorder,</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impaired intimate relationships,</w:t>
      </w:r>
      <w:r>
        <w:rPr>
          <w:rFonts w:ascii="Times New Roman" w:eastAsia="Times New Roman" w:hAnsi="Times New Roman" w:cs="Times New Roman"/>
          <w:sz w:val="24"/>
          <w:szCs w:val="24"/>
          <w:vertAlign w:val="superscript"/>
        </w:rPr>
        <w:t>6,</w:t>
      </w:r>
      <w:proofErr w:type="gramStart"/>
      <w:r>
        <w:rPr>
          <w:rFonts w:ascii="Times New Roman" w:eastAsia="Times New Roman" w:hAnsi="Times New Roman" w:cs="Times New Roman"/>
          <w:sz w:val="24"/>
          <w:szCs w:val="24"/>
          <w:vertAlign w:val="superscript"/>
        </w:rPr>
        <w:t>7</w:t>
      </w:r>
      <w:proofErr w:type="gramEnd"/>
      <w:r>
        <w:rPr>
          <w:rFonts w:ascii="Times New Roman" w:eastAsia="Times New Roman" w:hAnsi="Times New Roman" w:cs="Times New Roman"/>
          <w:sz w:val="24"/>
          <w:szCs w:val="24"/>
        </w:rPr>
        <w:t xml:space="preserve"> and suicide rates 2.4 times that of the general population.</w:t>
      </w:r>
      <w:r>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Finding the most effective treatment for each patient is extremely important for restoring quality of life and preventing long-term complications that arise from long-standing, poorly controlled disease.</w:t>
      </w:r>
    </w:p>
    <w:p w14:paraId="00000018" w14:textId="77777777"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9" w14:textId="77777777" w:rsidR="000F1C22" w:rsidRDefault="00000000">
      <w:pPr>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My recommendation for using secukinumab to treat this patient’s HS is based on:</w:t>
      </w:r>
    </w:p>
    <w:p w14:paraId="7D81CDD3" w14:textId="77777777" w:rsidR="0063333F" w:rsidRDefault="0063333F" w:rsidP="0063333F">
      <w:pPr>
        <w:pStyle w:val="ListParagraph"/>
        <w:numPr>
          <w:ilvl w:val="0"/>
          <w:numId w:val="3"/>
        </w:numPr>
        <w:rPr>
          <w:rFonts w:ascii="Times New Roman" w:eastAsia="Times New Roman" w:hAnsi="Times New Roman" w:cs="Times New Roman"/>
          <w:sz w:val="24"/>
          <w:szCs w:val="24"/>
        </w:rPr>
      </w:pPr>
      <w:r w:rsidRPr="0063333F">
        <w:rPr>
          <w:rFonts w:ascii="Times New Roman" w:eastAsia="Times New Roman" w:hAnsi="Times New Roman" w:cs="Times New Roman"/>
          <w:sz w:val="24"/>
          <w:szCs w:val="24"/>
        </w:rPr>
        <w:lastRenderedPageBreak/>
        <w:t xml:space="preserve">Secukinumab is now </w:t>
      </w:r>
      <w:r w:rsidRPr="00B5126D">
        <w:rPr>
          <w:rFonts w:ascii="Times New Roman" w:eastAsia="Times New Roman" w:hAnsi="Times New Roman" w:cs="Times New Roman"/>
          <w:b/>
          <w:bCs/>
          <w:sz w:val="24"/>
          <w:szCs w:val="24"/>
          <w:u w:val="single"/>
        </w:rPr>
        <w:t>FDA approved</w:t>
      </w:r>
      <w:r w:rsidRPr="0063333F">
        <w:rPr>
          <w:rFonts w:ascii="Times New Roman" w:eastAsia="Times New Roman" w:hAnsi="Times New Roman" w:cs="Times New Roman"/>
          <w:sz w:val="24"/>
          <w:szCs w:val="24"/>
        </w:rPr>
        <w:t xml:space="preserve"> to treat moderate-severe </w:t>
      </w:r>
      <w:proofErr w:type="gramStart"/>
      <w:r w:rsidRPr="0063333F">
        <w:rPr>
          <w:rFonts w:ascii="Times New Roman" w:eastAsia="Times New Roman" w:hAnsi="Times New Roman" w:cs="Times New Roman"/>
          <w:sz w:val="24"/>
          <w:szCs w:val="24"/>
        </w:rPr>
        <w:t>HS</w:t>
      </w:r>
      <w:proofErr w:type="gramEnd"/>
      <w:r w:rsidRPr="0063333F">
        <w:rPr>
          <w:rFonts w:ascii="Times New Roman" w:eastAsia="Times New Roman" w:hAnsi="Times New Roman" w:cs="Times New Roman"/>
          <w:sz w:val="24"/>
          <w:szCs w:val="24"/>
        </w:rPr>
        <w:t xml:space="preserve"> </w:t>
      </w:r>
    </w:p>
    <w:p w14:paraId="0000001A" w14:textId="08609D5E" w:rsidR="000F1C22" w:rsidRPr="0063333F" w:rsidRDefault="00000000" w:rsidP="0063333F">
      <w:pPr>
        <w:pStyle w:val="ListParagraph"/>
        <w:numPr>
          <w:ilvl w:val="0"/>
          <w:numId w:val="3"/>
        </w:numPr>
        <w:rPr>
          <w:rFonts w:ascii="Times New Roman" w:eastAsia="Times New Roman" w:hAnsi="Times New Roman" w:cs="Times New Roman"/>
          <w:sz w:val="24"/>
          <w:szCs w:val="24"/>
        </w:rPr>
      </w:pPr>
      <w:r w:rsidRPr="0063333F">
        <w:rPr>
          <w:rFonts w:ascii="Times New Roman" w:eastAsia="Times New Roman" w:hAnsi="Times New Roman" w:cs="Times New Roman"/>
          <w:sz w:val="24"/>
          <w:szCs w:val="24"/>
        </w:rPr>
        <w:t>The immune system dysregulation in HS is dominated by cells that produce high levels of IL-17, a mediator of inflammation.</w:t>
      </w:r>
      <w:r w:rsidRPr="0063333F">
        <w:rPr>
          <w:rFonts w:ascii="Times New Roman" w:eastAsia="Times New Roman" w:hAnsi="Times New Roman" w:cs="Times New Roman"/>
          <w:sz w:val="24"/>
          <w:szCs w:val="24"/>
          <w:vertAlign w:val="superscript"/>
        </w:rPr>
        <w:t>9</w:t>
      </w:r>
      <w:r w:rsidRPr="0063333F">
        <w:rPr>
          <w:rFonts w:ascii="Times New Roman" w:eastAsia="Times New Roman" w:hAnsi="Times New Roman" w:cs="Times New Roman"/>
          <w:sz w:val="24"/>
          <w:szCs w:val="24"/>
        </w:rPr>
        <w:t xml:space="preserve"> IL-17 inhibitors may serve as an effective therapeutic target in approximately two-thirds of patients with HS and can be considered in those who are refractory to other treatments.</w:t>
      </w:r>
      <w:r w:rsidRPr="0063333F">
        <w:rPr>
          <w:rFonts w:ascii="Times New Roman" w:eastAsia="Times New Roman" w:hAnsi="Times New Roman" w:cs="Times New Roman"/>
          <w:sz w:val="24"/>
          <w:szCs w:val="24"/>
          <w:vertAlign w:val="superscript"/>
        </w:rPr>
        <w:t>10</w:t>
      </w:r>
      <w:r w:rsidR="00B30B55" w:rsidRPr="0063333F">
        <w:rPr>
          <w:rFonts w:ascii="Times New Roman" w:eastAsia="Times New Roman" w:hAnsi="Times New Roman" w:cs="Times New Roman"/>
          <w:sz w:val="24"/>
          <w:szCs w:val="24"/>
          <w:vertAlign w:val="superscript"/>
        </w:rPr>
        <w:t>W</w:t>
      </w:r>
    </w:p>
    <w:p w14:paraId="0000001B" w14:textId="63AE2F47" w:rsidR="000F1C22" w:rsidRPr="0063333F" w:rsidRDefault="00000000" w:rsidP="0063333F">
      <w:pPr>
        <w:pStyle w:val="ListParagraph"/>
        <w:numPr>
          <w:ilvl w:val="0"/>
          <w:numId w:val="3"/>
        </w:numPr>
        <w:rPr>
          <w:rFonts w:ascii="Times New Roman" w:eastAsia="Times New Roman" w:hAnsi="Times New Roman" w:cs="Times New Roman"/>
          <w:sz w:val="24"/>
          <w:szCs w:val="24"/>
        </w:rPr>
      </w:pPr>
      <w:r w:rsidRPr="0063333F">
        <w:rPr>
          <w:rFonts w:ascii="Times New Roman" w:eastAsia="Times New Roman" w:hAnsi="Times New Roman" w:cs="Times New Roman"/>
          <w:sz w:val="24"/>
          <w:szCs w:val="24"/>
        </w:rPr>
        <w:t>In two phase three multicenter, double-blind, randomized placebo-controlled trials (SUNRISE and SUNSHINE) comprising &gt;500 participants, treatment with secukinumab 300 mg every 2 weeks resulted in significantly higher clinical response compared to placebo.</w:t>
      </w:r>
      <w:r w:rsidRPr="0063333F">
        <w:rPr>
          <w:rFonts w:ascii="Times New Roman" w:eastAsia="Times New Roman" w:hAnsi="Times New Roman" w:cs="Times New Roman"/>
          <w:sz w:val="24"/>
          <w:szCs w:val="24"/>
          <w:vertAlign w:val="superscript"/>
        </w:rPr>
        <w:t>11</w:t>
      </w:r>
      <w:r w:rsidRPr="0063333F">
        <w:rPr>
          <w:rFonts w:ascii="Times New Roman" w:eastAsia="Times New Roman" w:hAnsi="Times New Roman" w:cs="Times New Roman"/>
          <w:sz w:val="24"/>
          <w:szCs w:val="24"/>
        </w:rPr>
        <w:t xml:space="preserve"> Furthermore, in the SUNRISE trial &gt;40% of patients treated with secukinumab 300 mg every 4 weeks had a significantly higher clinical response compared to placebo. A clinically meaningful treatment response became apparent as early as week 2, demonstrating that secukinumab has a rapid onset of efficacy. Clinical response, pain reduction and quality of life improvement were sustained up to 52 weeks. The most common adverse events reported were headache and nasopharyngitis, with no serious adverse events or study-related deaths.</w:t>
      </w:r>
      <w:r w:rsidR="00B30B55" w:rsidRPr="0063333F">
        <w:rPr>
          <w:rFonts w:ascii="Times New Roman" w:eastAsia="Times New Roman" w:hAnsi="Times New Roman" w:cs="Times New Roman"/>
          <w:sz w:val="24"/>
          <w:szCs w:val="24"/>
        </w:rPr>
        <w:t xml:space="preserve"> </w:t>
      </w:r>
      <w:r w:rsidRPr="0063333F">
        <w:rPr>
          <w:rFonts w:ascii="Times New Roman" w:eastAsia="Times New Roman" w:hAnsi="Times New Roman" w:cs="Times New Roman"/>
          <w:sz w:val="24"/>
          <w:szCs w:val="24"/>
        </w:rPr>
        <w:t xml:space="preserve">This </w:t>
      </w:r>
      <w:proofErr w:type="gramStart"/>
      <w:r w:rsidRPr="0063333F">
        <w:rPr>
          <w:rFonts w:ascii="Times New Roman" w:eastAsia="Times New Roman" w:hAnsi="Times New Roman" w:cs="Times New Roman"/>
          <w:sz w:val="24"/>
          <w:szCs w:val="24"/>
        </w:rPr>
        <w:t>high quality</w:t>
      </w:r>
      <w:proofErr w:type="gramEnd"/>
      <w:r w:rsidRPr="0063333F">
        <w:rPr>
          <w:rFonts w:ascii="Times New Roman" w:eastAsia="Times New Roman" w:hAnsi="Times New Roman" w:cs="Times New Roman"/>
          <w:sz w:val="24"/>
          <w:szCs w:val="24"/>
        </w:rPr>
        <w:t xml:space="preserve"> evidence illustrates that secukinumab is clinically effective at improving the signs and symptoms of HS with a favorable safety profile.</w:t>
      </w:r>
    </w:p>
    <w:p w14:paraId="0000001C" w14:textId="77777777" w:rsidR="000F1C22" w:rsidRDefault="000F1C22">
      <w:pPr>
        <w:rPr>
          <w:rFonts w:ascii="Times New Roman" w:eastAsia="Times New Roman" w:hAnsi="Times New Roman" w:cs="Times New Roman"/>
          <w:sz w:val="24"/>
          <w:szCs w:val="24"/>
        </w:rPr>
      </w:pPr>
    </w:p>
    <w:p w14:paraId="0000001D" w14:textId="77777777" w:rsidR="000F1C22" w:rsidRDefault="00000000">
      <w:pPr>
        <w:ind w:right="-1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In my clinical opinion as a dermatologist, supported by the medical literature described above, I believe that the combination of prior failed treatments, medical comorbidities, and contraindications listed above, </w:t>
      </w:r>
      <w:r>
        <w:rPr>
          <w:rFonts w:ascii="Times New Roman" w:eastAsia="Times New Roman" w:hAnsi="Times New Roman" w:cs="Times New Roman"/>
          <w:sz w:val="24"/>
          <w:szCs w:val="24"/>
          <w:u w:val="single"/>
        </w:rPr>
        <w:t xml:space="preserve">secukinumab is the most appropriate next step in treating this patient’s HS and restoring their quality of life. </w:t>
      </w:r>
    </w:p>
    <w:p w14:paraId="0000001E" w14:textId="77777777" w:rsidR="000F1C22"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br/>
      </w:r>
      <w:r>
        <w:rPr>
          <w:rFonts w:ascii="Times New Roman" w:eastAsia="Times New Roman" w:hAnsi="Times New Roman" w:cs="Times New Roman"/>
          <w:sz w:val="24"/>
          <w:szCs w:val="24"/>
        </w:rPr>
        <w:t xml:space="preserve">I would appreciate your prompt reconsideration of this denial as this patient will clearly continue to suffer without adequate treatment. </w:t>
      </w:r>
      <w:r>
        <w:rPr>
          <w:rFonts w:ascii="Times New Roman" w:eastAsia="Times New Roman" w:hAnsi="Times New Roman" w:cs="Times New Roman"/>
          <w:b/>
          <w:sz w:val="24"/>
          <w:szCs w:val="24"/>
        </w:rPr>
        <w:t>In my experience caring for patients with severe HS, without appropriate therapies like secukinumab, patients require inpatient admissions and ED visits for intravenous antibiotics and emergent surgeries.</w:t>
      </w:r>
    </w:p>
    <w:p w14:paraId="0000001F" w14:textId="77777777"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0" w14:textId="77777777"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00000021" w14:textId="77777777"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Sincerely,</w:t>
      </w:r>
    </w:p>
    <w:p w14:paraId="00000022" w14:textId="77777777"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3" w14:textId="77777777" w:rsidR="000F1C22"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[Signature]</w:t>
      </w:r>
    </w:p>
    <w:p w14:paraId="00000024" w14:textId="77777777"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5" w14:textId="77777777" w:rsidR="000F1C22" w:rsidRDefault="000F1C22">
      <w:pPr>
        <w:rPr>
          <w:rFonts w:ascii="Times New Roman" w:eastAsia="Times New Roman" w:hAnsi="Times New Roman" w:cs="Times New Roman"/>
          <w:b/>
          <w:sz w:val="24"/>
          <w:szCs w:val="24"/>
          <w:u w:val="single"/>
        </w:rPr>
      </w:pPr>
    </w:p>
    <w:p w14:paraId="00000026" w14:textId="77777777" w:rsidR="000F1C22"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[INSERT PATIENT PHOTOS IF APPROPRIATE]</w:t>
      </w:r>
    </w:p>
    <w:p w14:paraId="00000027" w14:textId="77777777" w:rsidR="000F1C22"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References:</w:t>
      </w:r>
    </w:p>
    <w:p w14:paraId="1AE0A9E0" w14:textId="77777777" w:rsidR="00B30B55" w:rsidRDefault="00000000" w:rsidP="00B30B55">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B30B55">
        <w:rPr>
          <w:rFonts w:ascii="Times New Roman" w:eastAsia="Times New Roman" w:hAnsi="Times New Roman" w:cs="Times New Roman"/>
          <w:sz w:val="24"/>
          <w:szCs w:val="24"/>
        </w:rPr>
        <w:lastRenderedPageBreak/>
        <w:t>Wolkenstein</w:t>
      </w:r>
      <w:proofErr w:type="spellEnd"/>
      <w:r w:rsidRPr="00B30B55">
        <w:rPr>
          <w:rFonts w:ascii="Times New Roman" w:eastAsia="Times New Roman" w:hAnsi="Times New Roman" w:cs="Times New Roman"/>
          <w:sz w:val="24"/>
          <w:szCs w:val="24"/>
        </w:rPr>
        <w:t xml:space="preserve"> P, </w:t>
      </w:r>
      <w:proofErr w:type="spellStart"/>
      <w:r w:rsidRPr="00B30B55">
        <w:rPr>
          <w:rFonts w:ascii="Times New Roman" w:eastAsia="Times New Roman" w:hAnsi="Times New Roman" w:cs="Times New Roman"/>
          <w:sz w:val="24"/>
          <w:szCs w:val="24"/>
        </w:rPr>
        <w:t>Loundou</w:t>
      </w:r>
      <w:proofErr w:type="spellEnd"/>
      <w:r w:rsidRPr="00B30B55">
        <w:rPr>
          <w:rFonts w:ascii="Times New Roman" w:eastAsia="Times New Roman" w:hAnsi="Times New Roman" w:cs="Times New Roman"/>
          <w:sz w:val="24"/>
          <w:szCs w:val="24"/>
        </w:rPr>
        <w:t xml:space="preserve"> A, </w:t>
      </w:r>
      <w:proofErr w:type="spellStart"/>
      <w:r w:rsidRPr="00B30B55">
        <w:rPr>
          <w:rFonts w:ascii="Times New Roman" w:eastAsia="Times New Roman" w:hAnsi="Times New Roman" w:cs="Times New Roman"/>
          <w:sz w:val="24"/>
          <w:szCs w:val="24"/>
        </w:rPr>
        <w:t>Barrau</w:t>
      </w:r>
      <w:proofErr w:type="spellEnd"/>
      <w:r w:rsidRPr="00B30B55">
        <w:rPr>
          <w:rFonts w:ascii="Times New Roman" w:eastAsia="Times New Roman" w:hAnsi="Times New Roman" w:cs="Times New Roman"/>
          <w:sz w:val="24"/>
          <w:szCs w:val="24"/>
        </w:rPr>
        <w:t xml:space="preserve"> K, </w:t>
      </w:r>
      <w:proofErr w:type="spellStart"/>
      <w:r w:rsidRPr="00B30B55">
        <w:rPr>
          <w:rFonts w:ascii="Times New Roman" w:eastAsia="Times New Roman" w:hAnsi="Times New Roman" w:cs="Times New Roman"/>
          <w:sz w:val="24"/>
          <w:szCs w:val="24"/>
        </w:rPr>
        <w:t>Auquier</w:t>
      </w:r>
      <w:proofErr w:type="spellEnd"/>
      <w:r w:rsidRPr="00B30B55">
        <w:rPr>
          <w:rFonts w:ascii="Times New Roman" w:eastAsia="Times New Roman" w:hAnsi="Times New Roman" w:cs="Times New Roman"/>
          <w:sz w:val="24"/>
          <w:szCs w:val="24"/>
        </w:rPr>
        <w:t xml:space="preserve"> P, </w:t>
      </w:r>
      <w:proofErr w:type="spellStart"/>
      <w:r w:rsidRPr="00B30B55">
        <w:rPr>
          <w:rFonts w:ascii="Times New Roman" w:eastAsia="Times New Roman" w:hAnsi="Times New Roman" w:cs="Times New Roman"/>
          <w:sz w:val="24"/>
          <w:szCs w:val="24"/>
        </w:rPr>
        <w:t>Revuz</w:t>
      </w:r>
      <w:proofErr w:type="spellEnd"/>
      <w:r w:rsidRPr="00B30B55">
        <w:rPr>
          <w:rFonts w:ascii="Times New Roman" w:eastAsia="Times New Roman" w:hAnsi="Times New Roman" w:cs="Times New Roman"/>
          <w:sz w:val="24"/>
          <w:szCs w:val="24"/>
        </w:rPr>
        <w:t xml:space="preserve"> J. Quality of life impairment in hidradenitis suppurativa: a study of 61 cases.</w:t>
      </w:r>
      <w:r w:rsidRPr="00B30B55">
        <w:rPr>
          <w:rFonts w:ascii="Times New Roman" w:eastAsia="Times New Roman" w:hAnsi="Times New Roman" w:cs="Times New Roman"/>
          <w:i/>
          <w:sz w:val="24"/>
          <w:szCs w:val="24"/>
        </w:rPr>
        <w:t xml:space="preserve"> J Am </w:t>
      </w:r>
      <w:proofErr w:type="spellStart"/>
      <w:r w:rsidRPr="00B30B55">
        <w:rPr>
          <w:rFonts w:ascii="Times New Roman" w:eastAsia="Times New Roman" w:hAnsi="Times New Roman" w:cs="Times New Roman"/>
          <w:i/>
          <w:sz w:val="24"/>
          <w:szCs w:val="24"/>
        </w:rPr>
        <w:t>Acad</w:t>
      </w:r>
      <w:proofErr w:type="spellEnd"/>
      <w:r w:rsidRPr="00B30B55">
        <w:rPr>
          <w:rFonts w:ascii="Times New Roman" w:eastAsia="Times New Roman" w:hAnsi="Times New Roman" w:cs="Times New Roman"/>
          <w:i/>
          <w:sz w:val="24"/>
          <w:szCs w:val="24"/>
        </w:rPr>
        <w:t xml:space="preserve"> Dermatol. </w:t>
      </w:r>
      <w:r w:rsidRPr="00B30B55">
        <w:rPr>
          <w:rFonts w:ascii="Times New Roman" w:eastAsia="Times New Roman" w:hAnsi="Times New Roman" w:cs="Times New Roman"/>
          <w:sz w:val="24"/>
          <w:szCs w:val="24"/>
        </w:rPr>
        <w:t xml:space="preserve">2007;56(4):621-3. </w:t>
      </w:r>
      <w:r w:rsidRPr="00B30B55">
        <w:rPr>
          <w:rFonts w:ascii="Times New Roman" w:eastAsia="Times New Roman" w:hAnsi="Times New Roman" w:cs="Times New Roman"/>
          <w:b/>
          <w:color w:val="212121"/>
          <w:sz w:val="24"/>
          <w:szCs w:val="24"/>
        </w:rPr>
        <w:t>PMID: 17097366</w:t>
      </w:r>
    </w:p>
    <w:p w14:paraId="67941DFC" w14:textId="77777777" w:rsidR="00B30B55" w:rsidRPr="00B30B55" w:rsidRDefault="00000000" w:rsidP="00B30B55">
      <w:pPr>
        <w:pStyle w:val="ListParagraph"/>
        <w:numPr>
          <w:ilvl w:val="0"/>
          <w:numId w:val="1"/>
        </w:numPr>
        <w:shd w:val="clear" w:color="auto" w:fill="FFFFFF"/>
        <w:rPr>
          <w:rFonts w:ascii="Times New Roman" w:eastAsia="Times New Roman" w:hAnsi="Times New Roman" w:cs="Times New Roman"/>
          <w:b/>
          <w:color w:val="212121"/>
          <w:sz w:val="24"/>
          <w:szCs w:val="24"/>
        </w:rPr>
      </w:pPr>
      <w:r w:rsidRPr="00B30B55">
        <w:rPr>
          <w:rFonts w:ascii="Times New Roman" w:eastAsia="Times New Roman" w:hAnsi="Times New Roman" w:cs="Times New Roman"/>
          <w:sz w:val="24"/>
          <w:szCs w:val="24"/>
        </w:rPr>
        <w:t>Hamzavi IH, Sundaram M, Nicholson C, et al. Uncovering burden disparity: A comparative analysis of the impact of moderate-to-severe psoriasis and hidradenitis suppurativa.</w:t>
      </w:r>
      <w:r w:rsidRPr="00B30B55">
        <w:rPr>
          <w:rFonts w:ascii="Times New Roman" w:eastAsia="Times New Roman" w:hAnsi="Times New Roman" w:cs="Times New Roman"/>
          <w:i/>
          <w:sz w:val="24"/>
          <w:szCs w:val="24"/>
        </w:rPr>
        <w:t xml:space="preserve"> J Am </w:t>
      </w:r>
      <w:proofErr w:type="spellStart"/>
      <w:r w:rsidRPr="00B30B55">
        <w:rPr>
          <w:rFonts w:ascii="Times New Roman" w:eastAsia="Times New Roman" w:hAnsi="Times New Roman" w:cs="Times New Roman"/>
          <w:i/>
          <w:sz w:val="24"/>
          <w:szCs w:val="24"/>
        </w:rPr>
        <w:t>Acad</w:t>
      </w:r>
      <w:proofErr w:type="spellEnd"/>
      <w:r w:rsidRPr="00B30B55">
        <w:rPr>
          <w:rFonts w:ascii="Times New Roman" w:eastAsia="Times New Roman" w:hAnsi="Times New Roman" w:cs="Times New Roman"/>
          <w:i/>
          <w:sz w:val="24"/>
          <w:szCs w:val="24"/>
        </w:rPr>
        <w:t xml:space="preserve"> Dermatol. </w:t>
      </w:r>
      <w:r w:rsidRPr="00B30B55">
        <w:rPr>
          <w:rFonts w:ascii="Times New Roman" w:eastAsia="Times New Roman" w:hAnsi="Times New Roman" w:cs="Times New Roman"/>
          <w:sz w:val="24"/>
          <w:szCs w:val="24"/>
        </w:rPr>
        <w:t>2017;77(6):1038-46.</w:t>
      </w:r>
      <w:r w:rsidRPr="00B30B55">
        <w:rPr>
          <w:rFonts w:ascii="Times New Roman" w:eastAsia="Times New Roman" w:hAnsi="Times New Roman" w:cs="Times New Roman"/>
          <w:b/>
          <w:sz w:val="24"/>
          <w:szCs w:val="24"/>
        </w:rPr>
        <w:t xml:space="preserve"> </w:t>
      </w:r>
      <w:r w:rsidRPr="00B30B55">
        <w:rPr>
          <w:rFonts w:ascii="Times New Roman" w:eastAsia="Times New Roman" w:hAnsi="Times New Roman" w:cs="Times New Roman"/>
          <w:b/>
          <w:color w:val="212121"/>
          <w:sz w:val="24"/>
          <w:szCs w:val="24"/>
        </w:rPr>
        <w:t>PMID: 28917381</w:t>
      </w:r>
      <w:r w:rsidRPr="00B30B55">
        <w:rPr>
          <w:rFonts w:ascii="Times New Roman" w:eastAsia="Times New Roman" w:hAnsi="Times New Roman" w:cs="Times New Roman"/>
          <w:sz w:val="24"/>
          <w:szCs w:val="24"/>
        </w:rPr>
        <w:t xml:space="preserve">3.    </w:t>
      </w:r>
    </w:p>
    <w:p w14:paraId="64127551" w14:textId="77777777" w:rsidR="00B30B55" w:rsidRDefault="00000000" w:rsidP="00B30B55">
      <w:pPr>
        <w:pStyle w:val="ListParagraph"/>
        <w:numPr>
          <w:ilvl w:val="0"/>
          <w:numId w:val="1"/>
        </w:numPr>
        <w:shd w:val="clear" w:color="auto" w:fill="FFFFFF"/>
        <w:rPr>
          <w:rFonts w:ascii="Times New Roman" w:eastAsia="Times New Roman" w:hAnsi="Times New Roman" w:cs="Times New Roman"/>
          <w:b/>
          <w:color w:val="212121"/>
          <w:sz w:val="24"/>
          <w:szCs w:val="24"/>
        </w:rPr>
      </w:pPr>
      <w:r w:rsidRPr="00B30B55">
        <w:rPr>
          <w:rFonts w:ascii="Times New Roman" w:eastAsia="Times New Roman" w:hAnsi="Times New Roman" w:cs="Times New Roman"/>
          <w:sz w:val="24"/>
          <w:szCs w:val="24"/>
        </w:rPr>
        <w:t>Patel ZS, Hoffman LK, Buse DC, et al. Pain, Psychological Comorbidities, Disability, and Impaired Quality of Life in Hidradenitis Suppurativa [corrected].</w:t>
      </w:r>
      <w:r w:rsidRPr="00B30B55">
        <w:rPr>
          <w:rFonts w:ascii="Times New Roman" w:eastAsia="Times New Roman" w:hAnsi="Times New Roman" w:cs="Times New Roman"/>
          <w:i/>
          <w:sz w:val="24"/>
          <w:szCs w:val="24"/>
        </w:rPr>
        <w:t xml:space="preserve"> </w:t>
      </w:r>
      <w:proofErr w:type="spellStart"/>
      <w:r w:rsidRPr="00B30B55">
        <w:rPr>
          <w:rFonts w:ascii="Times New Roman" w:eastAsia="Times New Roman" w:hAnsi="Times New Roman" w:cs="Times New Roman"/>
          <w:i/>
          <w:sz w:val="24"/>
          <w:szCs w:val="24"/>
        </w:rPr>
        <w:t>Curr</w:t>
      </w:r>
      <w:proofErr w:type="spellEnd"/>
      <w:r w:rsidRPr="00B30B55">
        <w:rPr>
          <w:rFonts w:ascii="Times New Roman" w:eastAsia="Times New Roman" w:hAnsi="Times New Roman" w:cs="Times New Roman"/>
          <w:i/>
          <w:sz w:val="24"/>
          <w:szCs w:val="24"/>
        </w:rPr>
        <w:t xml:space="preserve"> Pain Headache Rep. </w:t>
      </w:r>
      <w:r w:rsidRPr="00B30B55">
        <w:rPr>
          <w:rFonts w:ascii="Times New Roman" w:eastAsia="Times New Roman" w:hAnsi="Times New Roman" w:cs="Times New Roman"/>
          <w:sz w:val="24"/>
          <w:szCs w:val="24"/>
        </w:rPr>
        <w:t xml:space="preserve">2017;21(12):49. </w:t>
      </w:r>
      <w:r w:rsidRPr="00B30B55">
        <w:rPr>
          <w:rFonts w:ascii="Times New Roman" w:eastAsia="Times New Roman" w:hAnsi="Times New Roman" w:cs="Times New Roman"/>
          <w:b/>
          <w:color w:val="212121"/>
          <w:sz w:val="24"/>
          <w:szCs w:val="24"/>
        </w:rPr>
        <w:t>PMID: 29094219</w:t>
      </w:r>
    </w:p>
    <w:p w14:paraId="627EF92D" w14:textId="77777777" w:rsidR="00B30B55" w:rsidRDefault="00000000" w:rsidP="00B30B55">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B30B55">
        <w:rPr>
          <w:rFonts w:ascii="Times New Roman" w:eastAsia="Times New Roman" w:hAnsi="Times New Roman" w:cs="Times New Roman"/>
          <w:sz w:val="24"/>
          <w:szCs w:val="24"/>
        </w:rPr>
        <w:t>Onderdijk</w:t>
      </w:r>
      <w:proofErr w:type="spellEnd"/>
      <w:r w:rsidRPr="00B30B55">
        <w:rPr>
          <w:rFonts w:ascii="Times New Roman" w:eastAsia="Times New Roman" w:hAnsi="Times New Roman" w:cs="Times New Roman"/>
          <w:sz w:val="24"/>
          <w:szCs w:val="24"/>
        </w:rPr>
        <w:t xml:space="preserve"> AJ, van der Zee HH, </w:t>
      </w:r>
      <w:proofErr w:type="spellStart"/>
      <w:r w:rsidRPr="00B30B55">
        <w:rPr>
          <w:rFonts w:ascii="Times New Roman" w:eastAsia="Times New Roman" w:hAnsi="Times New Roman" w:cs="Times New Roman"/>
          <w:sz w:val="24"/>
          <w:szCs w:val="24"/>
        </w:rPr>
        <w:t>Esmann</w:t>
      </w:r>
      <w:proofErr w:type="spellEnd"/>
      <w:r w:rsidRPr="00B30B55">
        <w:rPr>
          <w:rFonts w:ascii="Times New Roman" w:eastAsia="Times New Roman" w:hAnsi="Times New Roman" w:cs="Times New Roman"/>
          <w:sz w:val="24"/>
          <w:szCs w:val="24"/>
        </w:rPr>
        <w:t xml:space="preserve"> S, et al. Depression in patients with hidradenitis suppurativa.</w:t>
      </w:r>
      <w:r w:rsidRPr="00B30B55">
        <w:rPr>
          <w:rFonts w:ascii="Times New Roman" w:eastAsia="Times New Roman" w:hAnsi="Times New Roman" w:cs="Times New Roman"/>
          <w:i/>
          <w:sz w:val="24"/>
          <w:szCs w:val="24"/>
        </w:rPr>
        <w:t xml:space="preserve"> J </w:t>
      </w:r>
      <w:proofErr w:type="spellStart"/>
      <w:r w:rsidRPr="00B30B55">
        <w:rPr>
          <w:rFonts w:ascii="Times New Roman" w:eastAsia="Times New Roman" w:hAnsi="Times New Roman" w:cs="Times New Roman"/>
          <w:i/>
          <w:sz w:val="24"/>
          <w:szCs w:val="24"/>
        </w:rPr>
        <w:t>Eur</w:t>
      </w:r>
      <w:proofErr w:type="spellEnd"/>
      <w:r w:rsidRPr="00B30B55">
        <w:rPr>
          <w:rFonts w:ascii="Times New Roman" w:eastAsia="Times New Roman" w:hAnsi="Times New Roman" w:cs="Times New Roman"/>
          <w:i/>
          <w:sz w:val="24"/>
          <w:szCs w:val="24"/>
        </w:rPr>
        <w:t xml:space="preserve"> </w:t>
      </w:r>
      <w:proofErr w:type="spellStart"/>
      <w:r w:rsidRPr="00B30B55">
        <w:rPr>
          <w:rFonts w:ascii="Times New Roman" w:eastAsia="Times New Roman" w:hAnsi="Times New Roman" w:cs="Times New Roman"/>
          <w:i/>
          <w:sz w:val="24"/>
          <w:szCs w:val="24"/>
        </w:rPr>
        <w:t>Acad</w:t>
      </w:r>
      <w:proofErr w:type="spellEnd"/>
      <w:r w:rsidRPr="00B30B55">
        <w:rPr>
          <w:rFonts w:ascii="Times New Roman" w:eastAsia="Times New Roman" w:hAnsi="Times New Roman" w:cs="Times New Roman"/>
          <w:i/>
          <w:sz w:val="24"/>
          <w:szCs w:val="24"/>
        </w:rPr>
        <w:t xml:space="preserve"> Dermatol </w:t>
      </w:r>
      <w:proofErr w:type="spellStart"/>
      <w:r w:rsidRPr="00B30B55">
        <w:rPr>
          <w:rFonts w:ascii="Times New Roman" w:eastAsia="Times New Roman" w:hAnsi="Times New Roman" w:cs="Times New Roman"/>
          <w:i/>
          <w:sz w:val="24"/>
          <w:szCs w:val="24"/>
        </w:rPr>
        <w:t>Venereol</w:t>
      </w:r>
      <w:proofErr w:type="spellEnd"/>
      <w:r w:rsidRPr="00B30B55">
        <w:rPr>
          <w:rFonts w:ascii="Times New Roman" w:eastAsia="Times New Roman" w:hAnsi="Times New Roman" w:cs="Times New Roman"/>
          <w:i/>
          <w:sz w:val="24"/>
          <w:szCs w:val="24"/>
        </w:rPr>
        <w:t xml:space="preserve">. </w:t>
      </w:r>
      <w:r w:rsidRPr="00B30B55">
        <w:rPr>
          <w:rFonts w:ascii="Times New Roman" w:eastAsia="Times New Roman" w:hAnsi="Times New Roman" w:cs="Times New Roman"/>
          <w:sz w:val="24"/>
          <w:szCs w:val="24"/>
        </w:rPr>
        <w:t xml:space="preserve">2013;27(4):473-8. </w:t>
      </w:r>
      <w:r w:rsidRPr="00B30B55">
        <w:rPr>
          <w:rFonts w:ascii="Times New Roman" w:eastAsia="Times New Roman" w:hAnsi="Times New Roman" w:cs="Times New Roman"/>
          <w:b/>
          <w:color w:val="212121"/>
          <w:sz w:val="24"/>
          <w:szCs w:val="24"/>
        </w:rPr>
        <w:t>PMID: 22339940</w:t>
      </w:r>
    </w:p>
    <w:p w14:paraId="565B388B" w14:textId="77777777" w:rsidR="00B30B55" w:rsidRDefault="00000000" w:rsidP="00B30B55">
      <w:pPr>
        <w:pStyle w:val="ListParagraph"/>
        <w:numPr>
          <w:ilvl w:val="0"/>
          <w:numId w:val="1"/>
        </w:numPr>
        <w:shd w:val="clear" w:color="auto" w:fill="FFFFFF"/>
        <w:rPr>
          <w:rFonts w:ascii="Times New Roman" w:eastAsia="Times New Roman" w:hAnsi="Times New Roman" w:cs="Times New Roman"/>
          <w:b/>
          <w:color w:val="212121"/>
          <w:sz w:val="24"/>
          <w:szCs w:val="24"/>
        </w:rPr>
      </w:pPr>
      <w:r w:rsidRPr="00B30B55">
        <w:rPr>
          <w:rFonts w:ascii="Times New Roman" w:eastAsia="Times New Roman" w:hAnsi="Times New Roman" w:cs="Times New Roman"/>
          <w:sz w:val="24"/>
          <w:szCs w:val="24"/>
        </w:rPr>
        <w:t xml:space="preserve">Garg A, </w:t>
      </w:r>
      <w:proofErr w:type="spellStart"/>
      <w:r w:rsidRPr="00B30B55">
        <w:rPr>
          <w:rFonts w:ascii="Times New Roman" w:eastAsia="Times New Roman" w:hAnsi="Times New Roman" w:cs="Times New Roman"/>
          <w:sz w:val="24"/>
          <w:szCs w:val="24"/>
        </w:rPr>
        <w:t>Papagermanos</w:t>
      </w:r>
      <w:proofErr w:type="spellEnd"/>
      <w:r w:rsidRPr="00B30B55">
        <w:rPr>
          <w:rFonts w:ascii="Times New Roman" w:eastAsia="Times New Roman" w:hAnsi="Times New Roman" w:cs="Times New Roman"/>
          <w:sz w:val="24"/>
          <w:szCs w:val="24"/>
        </w:rPr>
        <w:t xml:space="preserve"> V, </w:t>
      </w:r>
      <w:proofErr w:type="spellStart"/>
      <w:r w:rsidRPr="00B30B55">
        <w:rPr>
          <w:rFonts w:ascii="Times New Roman" w:eastAsia="Times New Roman" w:hAnsi="Times New Roman" w:cs="Times New Roman"/>
          <w:sz w:val="24"/>
          <w:szCs w:val="24"/>
        </w:rPr>
        <w:t>Midura</w:t>
      </w:r>
      <w:proofErr w:type="spellEnd"/>
      <w:r w:rsidRPr="00B30B55">
        <w:rPr>
          <w:rFonts w:ascii="Times New Roman" w:eastAsia="Times New Roman" w:hAnsi="Times New Roman" w:cs="Times New Roman"/>
          <w:sz w:val="24"/>
          <w:szCs w:val="24"/>
        </w:rPr>
        <w:t xml:space="preserve"> M, Strunk A, Merson J. Opioid, alcohol, and cannabis misuse among patients with hidradenitis suppurativa: A population-based analysis in the United States.</w:t>
      </w:r>
      <w:r w:rsidRPr="00B30B55">
        <w:rPr>
          <w:rFonts w:ascii="Times New Roman" w:eastAsia="Times New Roman" w:hAnsi="Times New Roman" w:cs="Times New Roman"/>
          <w:i/>
          <w:sz w:val="24"/>
          <w:szCs w:val="24"/>
        </w:rPr>
        <w:t xml:space="preserve"> J Am </w:t>
      </w:r>
      <w:proofErr w:type="spellStart"/>
      <w:r w:rsidRPr="00B30B55">
        <w:rPr>
          <w:rFonts w:ascii="Times New Roman" w:eastAsia="Times New Roman" w:hAnsi="Times New Roman" w:cs="Times New Roman"/>
          <w:i/>
          <w:sz w:val="24"/>
          <w:szCs w:val="24"/>
        </w:rPr>
        <w:t>Acad</w:t>
      </w:r>
      <w:proofErr w:type="spellEnd"/>
      <w:r w:rsidRPr="00B30B55">
        <w:rPr>
          <w:rFonts w:ascii="Times New Roman" w:eastAsia="Times New Roman" w:hAnsi="Times New Roman" w:cs="Times New Roman"/>
          <w:i/>
          <w:sz w:val="24"/>
          <w:szCs w:val="24"/>
        </w:rPr>
        <w:t xml:space="preserve"> Dermatol. </w:t>
      </w:r>
      <w:r w:rsidRPr="00B30B55">
        <w:rPr>
          <w:rFonts w:ascii="Times New Roman" w:eastAsia="Times New Roman" w:hAnsi="Times New Roman" w:cs="Times New Roman"/>
          <w:sz w:val="24"/>
          <w:szCs w:val="24"/>
        </w:rPr>
        <w:t xml:space="preserve">2018;79(3):495-500.e1. </w:t>
      </w:r>
      <w:r w:rsidRPr="00B30B55">
        <w:rPr>
          <w:rFonts w:ascii="Times New Roman" w:eastAsia="Times New Roman" w:hAnsi="Times New Roman" w:cs="Times New Roman"/>
          <w:b/>
          <w:color w:val="212121"/>
          <w:sz w:val="24"/>
          <w:szCs w:val="24"/>
        </w:rPr>
        <w:t>PMID: 29499293</w:t>
      </w:r>
    </w:p>
    <w:p w14:paraId="039EA984" w14:textId="77777777" w:rsidR="00B30B55" w:rsidRDefault="00000000" w:rsidP="00B30B55">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B30B55">
        <w:rPr>
          <w:rFonts w:ascii="Times New Roman" w:eastAsia="Times New Roman" w:hAnsi="Times New Roman" w:cs="Times New Roman"/>
          <w:sz w:val="24"/>
          <w:szCs w:val="24"/>
        </w:rPr>
        <w:t>Janse</w:t>
      </w:r>
      <w:proofErr w:type="spellEnd"/>
      <w:r w:rsidRPr="00B30B55">
        <w:rPr>
          <w:rFonts w:ascii="Times New Roman" w:eastAsia="Times New Roman" w:hAnsi="Times New Roman" w:cs="Times New Roman"/>
          <w:sz w:val="24"/>
          <w:szCs w:val="24"/>
        </w:rPr>
        <w:t xml:space="preserve"> IC, </w:t>
      </w:r>
      <w:proofErr w:type="spellStart"/>
      <w:r w:rsidRPr="00B30B55">
        <w:rPr>
          <w:rFonts w:ascii="Times New Roman" w:eastAsia="Times New Roman" w:hAnsi="Times New Roman" w:cs="Times New Roman"/>
          <w:sz w:val="24"/>
          <w:szCs w:val="24"/>
        </w:rPr>
        <w:t>Deckers</w:t>
      </w:r>
      <w:proofErr w:type="spellEnd"/>
      <w:r w:rsidRPr="00B30B55">
        <w:rPr>
          <w:rFonts w:ascii="Times New Roman" w:eastAsia="Times New Roman" w:hAnsi="Times New Roman" w:cs="Times New Roman"/>
          <w:sz w:val="24"/>
          <w:szCs w:val="24"/>
        </w:rPr>
        <w:t xml:space="preserve"> IE, van der Maten AD, et al. Sexual health and quality of life are impaired in hidradenitis suppurativa: a </w:t>
      </w:r>
      <w:proofErr w:type="spellStart"/>
      <w:r w:rsidRPr="00B30B55">
        <w:rPr>
          <w:rFonts w:ascii="Times New Roman" w:eastAsia="Times New Roman" w:hAnsi="Times New Roman" w:cs="Times New Roman"/>
          <w:sz w:val="24"/>
          <w:szCs w:val="24"/>
        </w:rPr>
        <w:t>multicentre</w:t>
      </w:r>
      <w:proofErr w:type="spellEnd"/>
      <w:r w:rsidRPr="00B30B55">
        <w:rPr>
          <w:rFonts w:ascii="Times New Roman" w:eastAsia="Times New Roman" w:hAnsi="Times New Roman" w:cs="Times New Roman"/>
          <w:sz w:val="24"/>
          <w:szCs w:val="24"/>
        </w:rPr>
        <w:t xml:space="preserve"> cross-sectional study.</w:t>
      </w:r>
      <w:r w:rsidRPr="00B30B55">
        <w:rPr>
          <w:rFonts w:ascii="Times New Roman" w:eastAsia="Times New Roman" w:hAnsi="Times New Roman" w:cs="Times New Roman"/>
          <w:i/>
          <w:sz w:val="24"/>
          <w:szCs w:val="24"/>
        </w:rPr>
        <w:t xml:space="preserve"> Br J Dermatol. </w:t>
      </w:r>
      <w:r w:rsidRPr="00B30B55">
        <w:rPr>
          <w:rFonts w:ascii="Times New Roman" w:eastAsia="Times New Roman" w:hAnsi="Times New Roman" w:cs="Times New Roman"/>
          <w:sz w:val="24"/>
          <w:szCs w:val="24"/>
        </w:rPr>
        <w:t xml:space="preserve">2017;176(4):1042-7. </w:t>
      </w:r>
      <w:r w:rsidRPr="00B30B55">
        <w:rPr>
          <w:rFonts w:ascii="Times New Roman" w:eastAsia="Times New Roman" w:hAnsi="Times New Roman" w:cs="Times New Roman"/>
          <w:b/>
          <w:color w:val="212121"/>
          <w:sz w:val="24"/>
          <w:szCs w:val="24"/>
        </w:rPr>
        <w:t>PMID: 27534591</w:t>
      </w:r>
    </w:p>
    <w:p w14:paraId="3A36F222" w14:textId="77777777" w:rsidR="00B30B55" w:rsidRDefault="00000000" w:rsidP="00B30B55">
      <w:pPr>
        <w:pStyle w:val="ListParagraph"/>
        <w:numPr>
          <w:ilvl w:val="0"/>
          <w:numId w:val="1"/>
        </w:numPr>
        <w:shd w:val="clear" w:color="auto" w:fill="FFFFFF"/>
        <w:rPr>
          <w:rFonts w:ascii="Times New Roman" w:eastAsia="Times New Roman" w:hAnsi="Times New Roman" w:cs="Times New Roman"/>
          <w:b/>
          <w:color w:val="212121"/>
          <w:sz w:val="24"/>
          <w:szCs w:val="24"/>
        </w:rPr>
      </w:pPr>
      <w:r w:rsidRPr="00B30B55">
        <w:rPr>
          <w:rFonts w:ascii="Times New Roman" w:eastAsia="Times New Roman" w:hAnsi="Times New Roman" w:cs="Times New Roman"/>
          <w:sz w:val="24"/>
          <w:szCs w:val="24"/>
        </w:rPr>
        <w:t>Cuenca-</w:t>
      </w:r>
      <w:proofErr w:type="spellStart"/>
      <w:r w:rsidRPr="00B30B55">
        <w:rPr>
          <w:rFonts w:ascii="Times New Roman" w:eastAsia="Times New Roman" w:hAnsi="Times New Roman" w:cs="Times New Roman"/>
          <w:sz w:val="24"/>
          <w:szCs w:val="24"/>
        </w:rPr>
        <w:t>Barrales</w:t>
      </w:r>
      <w:proofErr w:type="spellEnd"/>
      <w:r w:rsidRPr="00B30B55">
        <w:rPr>
          <w:rFonts w:ascii="Times New Roman" w:eastAsia="Times New Roman" w:hAnsi="Times New Roman" w:cs="Times New Roman"/>
          <w:sz w:val="24"/>
          <w:szCs w:val="24"/>
        </w:rPr>
        <w:t xml:space="preserve"> C, Ruiz-</w:t>
      </w:r>
      <w:proofErr w:type="spellStart"/>
      <w:r w:rsidRPr="00B30B55">
        <w:rPr>
          <w:rFonts w:ascii="Times New Roman" w:eastAsia="Times New Roman" w:hAnsi="Times New Roman" w:cs="Times New Roman"/>
          <w:sz w:val="24"/>
          <w:szCs w:val="24"/>
        </w:rPr>
        <w:t>Villaverde</w:t>
      </w:r>
      <w:proofErr w:type="spellEnd"/>
      <w:r w:rsidRPr="00B30B55">
        <w:rPr>
          <w:rFonts w:ascii="Times New Roman" w:eastAsia="Times New Roman" w:hAnsi="Times New Roman" w:cs="Times New Roman"/>
          <w:sz w:val="24"/>
          <w:szCs w:val="24"/>
        </w:rPr>
        <w:t xml:space="preserve"> R, Molina-Leyva A. Sexual Distress in Patients with Hidradenitis Suppurativa: A Cross-Sectional Study.</w:t>
      </w:r>
      <w:r w:rsidRPr="00B30B55">
        <w:rPr>
          <w:rFonts w:ascii="Times New Roman" w:eastAsia="Times New Roman" w:hAnsi="Times New Roman" w:cs="Times New Roman"/>
          <w:i/>
          <w:sz w:val="24"/>
          <w:szCs w:val="24"/>
        </w:rPr>
        <w:t xml:space="preserve"> J Clin Med. </w:t>
      </w:r>
      <w:r w:rsidRPr="00B30B55">
        <w:rPr>
          <w:rFonts w:ascii="Times New Roman" w:eastAsia="Times New Roman" w:hAnsi="Times New Roman" w:cs="Times New Roman"/>
          <w:sz w:val="24"/>
          <w:szCs w:val="24"/>
        </w:rPr>
        <w:t>2019;8(4</w:t>
      </w:r>
      <w:proofErr w:type="gramStart"/>
      <w:r w:rsidRPr="00B30B55">
        <w:rPr>
          <w:rFonts w:ascii="Times New Roman" w:eastAsia="Times New Roman" w:hAnsi="Times New Roman" w:cs="Times New Roman"/>
          <w:sz w:val="24"/>
          <w:szCs w:val="24"/>
        </w:rPr>
        <w:t>):E</w:t>
      </w:r>
      <w:proofErr w:type="gramEnd"/>
      <w:r w:rsidRPr="00B30B55">
        <w:rPr>
          <w:rFonts w:ascii="Times New Roman" w:eastAsia="Times New Roman" w:hAnsi="Times New Roman" w:cs="Times New Roman"/>
          <w:sz w:val="24"/>
          <w:szCs w:val="24"/>
        </w:rPr>
        <w:t xml:space="preserve">532. </w:t>
      </w:r>
      <w:r w:rsidRPr="00B30B55">
        <w:rPr>
          <w:rFonts w:ascii="Times New Roman" w:eastAsia="Times New Roman" w:hAnsi="Times New Roman" w:cs="Times New Roman"/>
          <w:b/>
          <w:color w:val="212121"/>
          <w:sz w:val="24"/>
          <w:szCs w:val="24"/>
        </w:rPr>
        <w:t>PMID: 31003427</w:t>
      </w:r>
    </w:p>
    <w:p w14:paraId="4E630DFE" w14:textId="77777777" w:rsidR="00B30B55" w:rsidRDefault="00000000" w:rsidP="00B30B55">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B30B55">
        <w:rPr>
          <w:rFonts w:ascii="Times New Roman" w:eastAsia="Times New Roman" w:hAnsi="Times New Roman" w:cs="Times New Roman"/>
          <w:sz w:val="24"/>
          <w:szCs w:val="24"/>
        </w:rPr>
        <w:t>Thorlacius</w:t>
      </w:r>
      <w:proofErr w:type="spellEnd"/>
      <w:r w:rsidRPr="00B30B55">
        <w:rPr>
          <w:rFonts w:ascii="Times New Roman" w:eastAsia="Times New Roman" w:hAnsi="Times New Roman" w:cs="Times New Roman"/>
          <w:sz w:val="24"/>
          <w:szCs w:val="24"/>
        </w:rPr>
        <w:t xml:space="preserve"> L, Cohen AD, </w:t>
      </w:r>
      <w:proofErr w:type="spellStart"/>
      <w:r w:rsidRPr="00B30B55">
        <w:rPr>
          <w:rFonts w:ascii="Times New Roman" w:eastAsia="Times New Roman" w:hAnsi="Times New Roman" w:cs="Times New Roman"/>
          <w:sz w:val="24"/>
          <w:szCs w:val="24"/>
        </w:rPr>
        <w:t>Gislason</w:t>
      </w:r>
      <w:proofErr w:type="spellEnd"/>
      <w:r w:rsidRPr="00B30B55">
        <w:rPr>
          <w:rFonts w:ascii="Times New Roman" w:eastAsia="Times New Roman" w:hAnsi="Times New Roman" w:cs="Times New Roman"/>
          <w:sz w:val="24"/>
          <w:szCs w:val="24"/>
        </w:rPr>
        <w:t xml:space="preserve"> GH, </w:t>
      </w:r>
      <w:proofErr w:type="spellStart"/>
      <w:r w:rsidRPr="00B30B55">
        <w:rPr>
          <w:rFonts w:ascii="Times New Roman" w:eastAsia="Times New Roman" w:hAnsi="Times New Roman" w:cs="Times New Roman"/>
          <w:sz w:val="24"/>
          <w:szCs w:val="24"/>
        </w:rPr>
        <w:t>Jemec</w:t>
      </w:r>
      <w:proofErr w:type="spellEnd"/>
      <w:r w:rsidRPr="00B30B55">
        <w:rPr>
          <w:rFonts w:ascii="Times New Roman" w:eastAsia="Times New Roman" w:hAnsi="Times New Roman" w:cs="Times New Roman"/>
          <w:sz w:val="24"/>
          <w:szCs w:val="24"/>
        </w:rPr>
        <w:t xml:space="preserve"> GBE, </w:t>
      </w:r>
      <w:proofErr w:type="spellStart"/>
      <w:r w:rsidRPr="00B30B55">
        <w:rPr>
          <w:rFonts w:ascii="Times New Roman" w:eastAsia="Times New Roman" w:hAnsi="Times New Roman" w:cs="Times New Roman"/>
          <w:sz w:val="24"/>
          <w:szCs w:val="24"/>
        </w:rPr>
        <w:t>Egeberg</w:t>
      </w:r>
      <w:proofErr w:type="spellEnd"/>
      <w:r w:rsidRPr="00B30B55">
        <w:rPr>
          <w:rFonts w:ascii="Times New Roman" w:eastAsia="Times New Roman" w:hAnsi="Times New Roman" w:cs="Times New Roman"/>
          <w:sz w:val="24"/>
          <w:szCs w:val="24"/>
        </w:rPr>
        <w:t xml:space="preserve"> A. Increased Suicide Risk in Patients with Hidradenitis Suppurativa.</w:t>
      </w:r>
      <w:r w:rsidRPr="00B30B55">
        <w:rPr>
          <w:rFonts w:ascii="Times New Roman" w:eastAsia="Times New Roman" w:hAnsi="Times New Roman" w:cs="Times New Roman"/>
          <w:i/>
          <w:sz w:val="24"/>
          <w:szCs w:val="24"/>
        </w:rPr>
        <w:t xml:space="preserve"> J Invest Dermatol. </w:t>
      </w:r>
      <w:r w:rsidRPr="00B30B55">
        <w:rPr>
          <w:rFonts w:ascii="Times New Roman" w:eastAsia="Times New Roman" w:hAnsi="Times New Roman" w:cs="Times New Roman"/>
          <w:sz w:val="24"/>
          <w:szCs w:val="24"/>
        </w:rPr>
        <w:t xml:space="preserve">2018;138(1):52-7. </w:t>
      </w:r>
      <w:r w:rsidRPr="00B30B55">
        <w:rPr>
          <w:rFonts w:ascii="Times New Roman" w:eastAsia="Times New Roman" w:hAnsi="Times New Roman" w:cs="Times New Roman"/>
          <w:color w:val="212121"/>
          <w:sz w:val="24"/>
          <w:szCs w:val="24"/>
        </w:rPr>
        <w:t xml:space="preserve">PMID: </w:t>
      </w:r>
      <w:r w:rsidRPr="00B30B55">
        <w:rPr>
          <w:rFonts w:ascii="Times New Roman" w:eastAsia="Times New Roman" w:hAnsi="Times New Roman" w:cs="Times New Roman"/>
          <w:b/>
          <w:color w:val="212121"/>
          <w:sz w:val="24"/>
          <w:szCs w:val="24"/>
        </w:rPr>
        <w:t>28942360</w:t>
      </w:r>
    </w:p>
    <w:p w14:paraId="12B04300" w14:textId="77777777" w:rsidR="00B30B55" w:rsidRPr="00B30B55" w:rsidRDefault="00000000" w:rsidP="00B30B55">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B30B55">
        <w:rPr>
          <w:rFonts w:ascii="Times New Roman" w:eastAsia="Times New Roman" w:hAnsi="Times New Roman" w:cs="Times New Roman"/>
          <w:color w:val="212121"/>
          <w:sz w:val="24"/>
          <w:szCs w:val="24"/>
          <w:highlight w:val="white"/>
        </w:rPr>
        <w:t>Casseres</w:t>
      </w:r>
      <w:proofErr w:type="spellEnd"/>
      <w:r w:rsidRPr="00B30B55">
        <w:rPr>
          <w:rFonts w:ascii="Times New Roman" w:eastAsia="Times New Roman" w:hAnsi="Times New Roman" w:cs="Times New Roman"/>
          <w:color w:val="212121"/>
          <w:sz w:val="24"/>
          <w:szCs w:val="24"/>
          <w:highlight w:val="white"/>
        </w:rPr>
        <w:t xml:space="preserve"> RG, </w:t>
      </w:r>
      <w:proofErr w:type="spellStart"/>
      <w:r w:rsidRPr="00B30B55">
        <w:rPr>
          <w:rFonts w:ascii="Times New Roman" w:eastAsia="Times New Roman" w:hAnsi="Times New Roman" w:cs="Times New Roman"/>
          <w:color w:val="212121"/>
          <w:sz w:val="24"/>
          <w:szCs w:val="24"/>
          <w:highlight w:val="white"/>
        </w:rPr>
        <w:t>Prussick</w:t>
      </w:r>
      <w:proofErr w:type="spellEnd"/>
      <w:r w:rsidRPr="00B30B55">
        <w:rPr>
          <w:rFonts w:ascii="Times New Roman" w:eastAsia="Times New Roman" w:hAnsi="Times New Roman" w:cs="Times New Roman"/>
          <w:color w:val="212121"/>
          <w:sz w:val="24"/>
          <w:szCs w:val="24"/>
          <w:highlight w:val="white"/>
        </w:rPr>
        <w:t xml:space="preserve"> L, </w:t>
      </w:r>
      <w:proofErr w:type="spellStart"/>
      <w:r w:rsidRPr="00B30B55">
        <w:rPr>
          <w:rFonts w:ascii="Times New Roman" w:eastAsia="Times New Roman" w:hAnsi="Times New Roman" w:cs="Times New Roman"/>
          <w:color w:val="212121"/>
          <w:sz w:val="24"/>
          <w:szCs w:val="24"/>
          <w:highlight w:val="white"/>
        </w:rPr>
        <w:t>Zancanaro</w:t>
      </w:r>
      <w:proofErr w:type="spellEnd"/>
      <w:r w:rsidRPr="00B30B55">
        <w:rPr>
          <w:rFonts w:ascii="Times New Roman" w:eastAsia="Times New Roman" w:hAnsi="Times New Roman" w:cs="Times New Roman"/>
          <w:color w:val="212121"/>
          <w:sz w:val="24"/>
          <w:szCs w:val="24"/>
          <w:highlight w:val="white"/>
        </w:rPr>
        <w:t xml:space="preserve"> P, Rothstein B, </w:t>
      </w:r>
      <w:proofErr w:type="spellStart"/>
      <w:r w:rsidRPr="00B30B55">
        <w:rPr>
          <w:rFonts w:ascii="Times New Roman" w:eastAsia="Times New Roman" w:hAnsi="Times New Roman" w:cs="Times New Roman"/>
          <w:color w:val="212121"/>
          <w:sz w:val="24"/>
          <w:szCs w:val="24"/>
          <w:highlight w:val="white"/>
        </w:rPr>
        <w:t>Joshipura</w:t>
      </w:r>
      <w:proofErr w:type="spellEnd"/>
      <w:r w:rsidRPr="00B30B55">
        <w:rPr>
          <w:rFonts w:ascii="Times New Roman" w:eastAsia="Times New Roman" w:hAnsi="Times New Roman" w:cs="Times New Roman"/>
          <w:color w:val="212121"/>
          <w:sz w:val="24"/>
          <w:szCs w:val="24"/>
          <w:highlight w:val="white"/>
        </w:rPr>
        <w:t xml:space="preserve"> D, Saraiya A, </w:t>
      </w:r>
      <w:proofErr w:type="spellStart"/>
      <w:r w:rsidRPr="00B30B55">
        <w:rPr>
          <w:rFonts w:ascii="Times New Roman" w:eastAsia="Times New Roman" w:hAnsi="Times New Roman" w:cs="Times New Roman"/>
          <w:color w:val="212121"/>
          <w:sz w:val="24"/>
          <w:szCs w:val="24"/>
          <w:highlight w:val="white"/>
        </w:rPr>
        <w:t>Turkowski</w:t>
      </w:r>
      <w:proofErr w:type="spellEnd"/>
      <w:r w:rsidRPr="00B30B55">
        <w:rPr>
          <w:rFonts w:ascii="Times New Roman" w:eastAsia="Times New Roman" w:hAnsi="Times New Roman" w:cs="Times New Roman"/>
          <w:color w:val="212121"/>
          <w:sz w:val="24"/>
          <w:szCs w:val="24"/>
          <w:highlight w:val="white"/>
        </w:rPr>
        <w:t xml:space="preserve"> Y, Au SC, </w:t>
      </w:r>
      <w:proofErr w:type="spellStart"/>
      <w:r w:rsidRPr="00B30B55">
        <w:rPr>
          <w:rFonts w:ascii="Times New Roman" w:eastAsia="Times New Roman" w:hAnsi="Times New Roman" w:cs="Times New Roman"/>
          <w:color w:val="212121"/>
          <w:sz w:val="24"/>
          <w:szCs w:val="24"/>
          <w:highlight w:val="white"/>
        </w:rPr>
        <w:t>Alomran</w:t>
      </w:r>
      <w:proofErr w:type="spellEnd"/>
      <w:r w:rsidRPr="00B30B55">
        <w:rPr>
          <w:rFonts w:ascii="Times New Roman" w:eastAsia="Times New Roman" w:hAnsi="Times New Roman" w:cs="Times New Roman"/>
          <w:color w:val="212121"/>
          <w:sz w:val="24"/>
          <w:szCs w:val="24"/>
          <w:highlight w:val="white"/>
        </w:rPr>
        <w:t xml:space="preserve"> A, </w:t>
      </w:r>
      <w:proofErr w:type="spellStart"/>
      <w:r w:rsidRPr="00B30B55">
        <w:rPr>
          <w:rFonts w:ascii="Times New Roman" w:eastAsia="Times New Roman" w:hAnsi="Times New Roman" w:cs="Times New Roman"/>
          <w:color w:val="212121"/>
          <w:sz w:val="24"/>
          <w:szCs w:val="24"/>
          <w:highlight w:val="white"/>
        </w:rPr>
        <w:t>Abdat</w:t>
      </w:r>
      <w:proofErr w:type="spellEnd"/>
      <w:r w:rsidRPr="00B30B55">
        <w:rPr>
          <w:rFonts w:ascii="Times New Roman" w:eastAsia="Times New Roman" w:hAnsi="Times New Roman" w:cs="Times New Roman"/>
          <w:color w:val="212121"/>
          <w:sz w:val="24"/>
          <w:szCs w:val="24"/>
          <w:highlight w:val="white"/>
        </w:rPr>
        <w:t xml:space="preserve"> R, </w:t>
      </w:r>
      <w:proofErr w:type="spellStart"/>
      <w:r w:rsidRPr="00B30B55">
        <w:rPr>
          <w:rFonts w:ascii="Times New Roman" w:eastAsia="Times New Roman" w:hAnsi="Times New Roman" w:cs="Times New Roman"/>
          <w:color w:val="212121"/>
          <w:sz w:val="24"/>
          <w:szCs w:val="24"/>
          <w:highlight w:val="white"/>
        </w:rPr>
        <w:t>Abudu</w:t>
      </w:r>
      <w:proofErr w:type="spellEnd"/>
      <w:r w:rsidRPr="00B30B55">
        <w:rPr>
          <w:rFonts w:ascii="Times New Roman" w:eastAsia="Times New Roman" w:hAnsi="Times New Roman" w:cs="Times New Roman"/>
          <w:color w:val="212121"/>
          <w:sz w:val="24"/>
          <w:szCs w:val="24"/>
          <w:highlight w:val="white"/>
        </w:rPr>
        <w:t xml:space="preserve"> M, </w:t>
      </w:r>
      <w:proofErr w:type="spellStart"/>
      <w:r w:rsidRPr="00B30B55">
        <w:rPr>
          <w:rFonts w:ascii="Times New Roman" w:eastAsia="Times New Roman" w:hAnsi="Times New Roman" w:cs="Times New Roman"/>
          <w:color w:val="212121"/>
          <w:sz w:val="24"/>
          <w:szCs w:val="24"/>
          <w:highlight w:val="white"/>
        </w:rPr>
        <w:t>Kachuk</w:t>
      </w:r>
      <w:proofErr w:type="spellEnd"/>
      <w:r w:rsidRPr="00B30B55">
        <w:rPr>
          <w:rFonts w:ascii="Times New Roman" w:eastAsia="Times New Roman" w:hAnsi="Times New Roman" w:cs="Times New Roman"/>
          <w:color w:val="212121"/>
          <w:sz w:val="24"/>
          <w:szCs w:val="24"/>
          <w:highlight w:val="white"/>
        </w:rPr>
        <w:t xml:space="preserve"> C, Dumont N, Gottlieb AB, </w:t>
      </w:r>
      <w:proofErr w:type="spellStart"/>
      <w:r w:rsidRPr="00B30B55">
        <w:rPr>
          <w:rFonts w:ascii="Times New Roman" w:eastAsia="Times New Roman" w:hAnsi="Times New Roman" w:cs="Times New Roman"/>
          <w:color w:val="212121"/>
          <w:sz w:val="24"/>
          <w:szCs w:val="24"/>
          <w:highlight w:val="white"/>
        </w:rPr>
        <w:t>Rosmarin</w:t>
      </w:r>
      <w:proofErr w:type="spellEnd"/>
      <w:r w:rsidRPr="00B30B55">
        <w:rPr>
          <w:rFonts w:ascii="Times New Roman" w:eastAsia="Times New Roman" w:hAnsi="Times New Roman" w:cs="Times New Roman"/>
          <w:color w:val="212121"/>
          <w:sz w:val="24"/>
          <w:szCs w:val="24"/>
          <w:highlight w:val="white"/>
        </w:rPr>
        <w:t xml:space="preserve"> D. Secukinumab in the treatment of moderate to severe hidradenitis suppurativa: Results of an open-label trial. </w:t>
      </w:r>
      <w:r w:rsidRPr="00B30B55">
        <w:rPr>
          <w:rFonts w:ascii="Times New Roman" w:eastAsia="Times New Roman" w:hAnsi="Times New Roman" w:cs="Times New Roman"/>
          <w:i/>
          <w:color w:val="212121"/>
          <w:sz w:val="24"/>
          <w:szCs w:val="24"/>
          <w:highlight w:val="white"/>
        </w:rPr>
        <w:t xml:space="preserve">J Am </w:t>
      </w:r>
      <w:proofErr w:type="spellStart"/>
      <w:r w:rsidRPr="00B30B55">
        <w:rPr>
          <w:rFonts w:ascii="Times New Roman" w:eastAsia="Times New Roman" w:hAnsi="Times New Roman" w:cs="Times New Roman"/>
          <w:i/>
          <w:color w:val="212121"/>
          <w:sz w:val="24"/>
          <w:szCs w:val="24"/>
          <w:highlight w:val="white"/>
        </w:rPr>
        <w:t>Acad</w:t>
      </w:r>
      <w:proofErr w:type="spellEnd"/>
      <w:r w:rsidRPr="00B30B55">
        <w:rPr>
          <w:rFonts w:ascii="Times New Roman" w:eastAsia="Times New Roman" w:hAnsi="Times New Roman" w:cs="Times New Roman"/>
          <w:i/>
          <w:color w:val="212121"/>
          <w:sz w:val="24"/>
          <w:szCs w:val="24"/>
          <w:highlight w:val="white"/>
        </w:rPr>
        <w:t xml:space="preserve"> Dermato</w:t>
      </w:r>
      <w:r w:rsidRPr="00B30B55">
        <w:rPr>
          <w:rFonts w:ascii="Times New Roman" w:eastAsia="Times New Roman" w:hAnsi="Times New Roman" w:cs="Times New Roman"/>
          <w:color w:val="212121"/>
          <w:sz w:val="24"/>
          <w:szCs w:val="24"/>
          <w:highlight w:val="white"/>
        </w:rPr>
        <w:t>l. 2020 Jun;82(6):1524-1526.</w:t>
      </w:r>
      <w:r w:rsidRPr="00B30B55">
        <w:rPr>
          <w:rFonts w:ascii="Times New Roman" w:eastAsia="Times New Roman" w:hAnsi="Times New Roman" w:cs="Times New Roman"/>
          <w:b/>
          <w:color w:val="212121"/>
          <w:sz w:val="24"/>
          <w:szCs w:val="24"/>
          <w:highlight w:val="white"/>
        </w:rPr>
        <w:t xml:space="preserve"> PMID: 32044410</w:t>
      </w:r>
    </w:p>
    <w:p w14:paraId="5BF92486" w14:textId="77777777" w:rsidR="00B30B55" w:rsidRPr="00B30B55" w:rsidRDefault="00000000" w:rsidP="00B30B55">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B30B55">
        <w:rPr>
          <w:rFonts w:ascii="Times New Roman" w:eastAsia="Times New Roman" w:hAnsi="Times New Roman" w:cs="Times New Roman"/>
          <w:color w:val="212121"/>
          <w:sz w:val="24"/>
          <w:szCs w:val="24"/>
          <w:highlight w:val="white"/>
        </w:rPr>
        <w:t>Kashetsky</w:t>
      </w:r>
      <w:proofErr w:type="spellEnd"/>
      <w:r w:rsidRPr="00B30B55">
        <w:rPr>
          <w:rFonts w:ascii="Times New Roman" w:eastAsia="Times New Roman" w:hAnsi="Times New Roman" w:cs="Times New Roman"/>
          <w:color w:val="212121"/>
          <w:sz w:val="24"/>
          <w:szCs w:val="24"/>
          <w:highlight w:val="white"/>
        </w:rPr>
        <w:t xml:space="preserve"> N, Mufti A, </w:t>
      </w:r>
      <w:proofErr w:type="spellStart"/>
      <w:r w:rsidRPr="00B30B55">
        <w:rPr>
          <w:rFonts w:ascii="Times New Roman" w:eastAsia="Times New Roman" w:hAnsi="Times New Roman" w:cs="Times New Roman"/>
          <w:color w:val="212121"/>
          <w:sz w:val="24"/>
          <w:szCs w:val="24"/>
          <w:highlight w:val="white"/>
        </w:rPr>
        <w:t>Alabdulrazzaq</w:t>
      </w:r>
      <w:proofErr w:type="spellEnd"/>
      <w:r w:rsidRPr="00B30B55">
        <w:rPr>
          <w:rFonts w:ascii="Times New Roman" w:eastAsia="Times New Roman" w:hAnsi="Times New Roman" w:cs="Times New Roman"/>
          <w:color w:val="212121"/>
          <w:sz w:val="24"/>
          <w:szCs w:val="24"/>
          <w:highlight w:val="white"/>
        </w:rPr>
        <w:t xml:space="preserve"> S, </w:t>
      </w:r>
      <w:proofErr w:type="spellStart"/>
      <w:r w:rsidRPr="00B30B55">
        <w:rPr>
          <w:rFonts w:ascii="Times New Roman" w:eastAsia="Times New Roman" w:hAnsi="Times New Roman" w:cs="Times New Roman"/>
          <w:color w:val="212121"/>
          <w:sz w:val="24"/>
          <w:szCs w:val="24"/>
          <w:highlight w:val="white"/>
        </w:rPr>
        <w:t>Lytvyn</w:t>
      </w:r>
      <w:proofErr w:type="spellEnd"/>
      <w:r w:rsidRPr="00B30B55">
        <w:rPr>
          <w:rFonts w:ascii="Times New Roman" w:eastAsia="Times New Roman" w:hAnsi="Times New Roman" w:cs="Times New Roman"/>
          <w:color w:val="212121"/>
          <w:sz w:val="24"/>
          <w:szCs w:val="24"/>
          <w:highlight w:val="white"/>
        </w:rPr>
        <w:t xml:space="preserve"> Y, Sachdeva M, Rahat A, Yeung J. Treatment Outcomes of IL-17 Inhibitors in Hidradenitis Suppurativa: A Systematic Review.</w:t>
      </w:r>
      <w:r w:rsidRPr="00B30B55">
        <w:rPr>
          <w:rFonts w:ascii="Times New Roman" w:eastAsia="Times New Roman" w:hAnsi="Times New Roman" w:cs="Times New Roman"/>
          <w:i/>
          <w:color w:val="212121"/>
          <w:sz w:val="24"/>
          <w:szCs w:val="24"/>
          <w:highlight w:val="white"/>
        </w:rPr>
        <w:t xml:space="preserve"> J </w:t>
      </w:r>
      <w:proofErr w:type="spellStart"/>
      <w:r w:rsidRPr="00B30B55">
        <w:rPr>
          <w:rFonts w:ascii="Times New Roman" w:eastAsia="Times New Roman" w:hAnsi="Times New Roman" w:cs="Times New Roman"/>
          <w:i/>
          <w:color w:val="212121"/>
          <w:sz w:val="24"/>
          <w:szCs w:val="24"/>
          <w:highlight w:val="white"/>
        </w:rPr>
        <w:t>Cutan</w:t>
      </w:r>
      <w:proofErr w:type="spellEnd"/>
      <w:r w:rsidRPr="00B30B55">
        <w:rPr>
          <w:rFonts w:ascii="Times New Roman" w:eastAsia="Times New Roman" w:hAnsi="Times New Roman" w:cs="Times New Roman"/>
          <w:i/>
          <w:color w:val="212121"/>
          <w:sz w:val="24"/>
          <w:szCs w:val="24"/>
          <w:highlight w:val="white"/>
        </w:rPr>
        <w:t xml:space="preserve"> Med Surg</w:t>
      </w:r>
      <w:r w:rsidRPr="00B30B55">
        <w:rPr>
          <w:rFonts w:ascii="Times New Roman" w:eastAsia="Times New Roman" w:hAnsi="Times New Roman" w:cs="Times New Roman"/>
          <w:color w:val="212121"/>
          <w:sz w:val="24"/>
          <w:szCs w:val="24"/>
          <w:highlight w:val="white"/>
        </w:rPr>
        <w:t xml:space="preserve">. 2022 Jan-Feb;26(1):79-86. </w:t>
      </w:r>
      <w:r w:rsidRPr="00B30B55">
        <w:rPr>
          <w:rFonts w:ascii="Times New Roman" w:eastAsia="Times New Roman" w:hAnsi="Times New Roman" w:cs="Times New Roman"/>
          <w:b/>
          <w:color w:val="212121"/>
          <w:sz w:val="24"/>
          <w:szCs w:val="24"/>
          <w:highlight w:val="white"/>
        </w:rPr>
        <w:t>PMID: 34365863</w:t>
      </w:r>
    </w:p>
    <w:p w14:paraId="00000032" w14:textId="1F6AB6F2" w:rsidR="000F1C22" w:rsidRPr="00B30B55" w:rsidRDefault="00000000" w:rsidP="00B30B55">
      <w:pPr>
        <w:pStyle w:val="ListParagraph"/>
        <w:numPr>
          <w:ilvl w:val="0"/>
          <w:numId w:val="1"/>
        </w:numPr>
        <w:shd w:val="clear" w:color="auto" w:fill="FFFFFF"/>
        <w:rPr>
          <w:rFonts w:ascii="Times New Roman" w:eastAsia="Times New Roman" w:hAnsi="Times New Roman" w:cs="Times New Roman"/>
          <w:b/>
          <w:color w:val="212121"/>
          <w:sz w:val="24"/>
          <w:szCs w:val="24"/>
        </w:rPr>
      </w:pPr>
      <w:r w:rsidRPr="00B30B55">
        <w:rPr>
          <w:rFonts w:ascii="Times New Roman" w:eastAsia="Times New Roman" w:hAnsi="Times New Roman" w:cs="Times New Roman"/>
          <w:color w:val="212121"/>
          <w:sz w:val="24"/>
          <w:szCs w:val="24"/>
          <w:highlight w:val="white"/>
        </w:rPr>
        <w:t xml:space="preserve">Kimball AB, </w:t>
      </w:r>
      <w:proofErr w:type="spellStart"/>
      <w:r w:rsidRPr="00B30B55">
        <w:rPr>
          <w:rFonts w:ascii="Times New Roman" w:eastAsia="Times New Roman" w:hAnsi="Times New Roman" w:cs="Times New Roman"/>
          <w:color w:val="212121"/>
          <w:sz w:val="24"/>
          <w:szCs w:val="24"/>
          <w:highlight w:val="white"/>
        </w:rPr>
        <w:t>Jemec</w:t>
      </w:r>
      <w:proofErr w:type="spellEnd"/>
      <w:r w:rsidRPr="00B30B55">
        <w:rPr>
          <w:rFonts w:ascii="Times New Roman" w:eastAsia="Times New Roman" w:hAnsi="Times New Roman" w:cs="Times New Roman"/>
          <w:color w:val="212121"/>
          <w:sz w:val="24"/>
          <w:szCs w:val="24"/>
          <w:highlight w:val="white"/>
        </w:rPr>
        <w:t xml:space="preserve"> GBE, </w:t>
      </w:r>
      <w:proofErr w:type="spellStart"/>
      <w:r w:rsidRPr="00B30B55">
        <w:rPr>
          <w:rFonts w:ascii="Times New Roman" w:eastAsia="Times New Roman" w:hAnsi="Times New Roman" w:cs="Times New Roman"/>
          <w:color w:val="212121"/>
          <w:sz w:val="24"/>
          <w:szCs w:val="24"/>
          <w:highlight w:val="white"/>
        </w:rPr>
        <w:t>Alavi</w:t>
      </w:r>
      <w:proofErr w:type="spellEnd"/>
      <w:r w:rsidRPr="00B30B55">
        <w:rPr>
          <w:rFonts w:ascii="Times New Roman" w:eastAsia="Times New Roman" w:hAnsi="Times New Roman" w:cs="Times New Roman"/>
          <w:color w:val="212121"/>
          <w:sz w:val="24"/>
          <w:szCs w:val="24"/>
          <w:highlight w:val="white"/>
        </w:rPr>
        <w:t xml:space="preserve"> A, </w:t>
      </w:r>
      <w:proofErr w:type="spellStart"/>
      <w:r w:rsidRPr="00B30B55">
        <w:rPr>
          <w:rFonts w:ascii="Times New Roman" w:eastAsia="Times New Roman" w:hAnsi="Times New Roman" w:cs="Times New Roman"/>
          <w:color w:val="212121"/>
          <w:sz w:val="24"/>
          <w:szCs w:val="24"/>
          <w:highlight w:val="white"/>
        </w:rPr>
        <w:t>Reguiai</w:t>
      </w:r>
      <w:proofErr w:type="spellEnd"/>
      <w:r w:rsidRPr="00B30B55">
        <w:rPr>
          <w:rFonts w:ascii="Times New Roman" w:eastAsia="Times New Roman" w:hAnsi="Times New Roman" w:cs="Times New Roman"/>
          <w:color w:val="212121"/>
          <w:sz w:val="24"/>
          <w:szCs w:val="24"/>
          <w:highlight w:val="white"/>
        </w:rPr>
        <w:t xml:space="preserve"> Z, Gottlieb AB, Bechara FG, Paul C, </w:t>
      </w:r>
      <w:proofErr w:type="spellStart"/>
      <w:r w:rsidRPr="00B30B55">
        <w:rPr>
          <w:rFonts w:ascii="Times New Roman" w:eastAsia="Times New Roman" w:hAnsi="Times New Roman" w:cs="Times New Roman"/>
          <w:color w:val="212121"/>
          <w:sz w:val="24"/>
          <w:szCs w:val="24"/>
          <w:highlight w:val="white"/>
        </w:rPr>
        <w:t>Giamarellos</w:t>
      </w:r>
      <w:proofErr w:type="spellEnd"/>
      <w:r w:rsidRPr="00B30B55">
        <w:rPr>
          <w:rFonts w:ascii="Times New Roman" w:eastAsia="Times New Roman" w:hAnsi="Times New Roman" w:cs="Times New Roman"/>
          <w:color w:val="212121"/>
          <w:sz w:val="24"/>
          <w:szCs w:val="24"/>
          <w:highlight w:val="white"/>
        </w:rPr>
        <w:t xml:space="preserve"> </w:t>
      </w:r>
      <w:proofErr w:type="spellStart"/>
      <w:r w:rsidRPr="00B30B55">
        <w:rPr>
          <w:rFonts w:ascii="Times New Roman" w:eastAsia="Times New Roman" w:hAnsi="Times New Roman" w:cs="Times New Roman"/>
          <w:color w:val="212121"/>
          <w:sz w:val="24"/>
          <w:szCs w:val="24"/>
          <w:highlight w:val="white"/>
        </w:rPr>
        <w:t>Bourboulis</w:t>
      </w:r>
      <w:proofErr w:type="spellEnd"/>
      <w:r w:rsidRPr="00B30B55">
        <w:rPr>
          <w:rFonts w:ascii="Times New Roman" w:eastAsia="Times New Roman" w:hAnsi="Times New Roman" w:cs="Times New Roman"/>
          <w:color w:val="212121"/>
          <w:sz w:val="24"/>
          <w:szCs w:val="24"/>
          <w:highlight w:val="white"/>
        </w:rPr>
        <w:t xml:space="preserve"> EJ, Villani AP, Schwinn A, </w:t>
      </w:r>
      <w:proofErr w:type="spellStart"/>
      <w:r w:rsidRPr="00B30B55">
        <w:rPr>
          <w:rFonts w:ascii="Times New Roman" w:eastAsia="Times New Roman" w:hAnsi="Times New Roman" w:cs="Times New Roman"/>
          <w:color w:val="212121"/>
          <w:sz w:val="24"/>
          <w:szCs w:val="24"/>
          <w:highlight w:val="white"/>
        </w:rPr>
        <w:t>Ruëff</w:t>
      </w:r>
      <w:proofErr w:type="spellEnd"/>
      <w:r w:rsidRPr="00B30B55">
        <w:rPr>
          <w:rFonts w:ascii="Times New Roman" w:eastAsia="Times New Roman" w:hAnsi="Times New Roman" w:cs="Times New Roman"/>
          <w:color w:val="212121"/>
          <w:sz w:val="24"/>
          <w:szCs w:val="24"/>
          <w:highlight w:val="white"/>
        </w:rPr>
        <w:t xml:space="preserve"> F, Pillay </w:t>
      </w:r>
      <w:proofErr w:type="spellStart"/>
      <w:r w:rsidRPr="00B30B55">
        <w:rPr>
          <w:rFonts w:ascii="Times New Roman" w:eastAsia="Times New Roman" w:hAnsi="Times New Roman" w:cs="Times New Roman"/>
          <w:color w:val="212121"/>
          <w:sz w:val="24"/>
          <w:szCs w:val="24"/>
          <w:highlight w:val="white"/>
        </w:rPr>
        <w:t>Ramaya</w:t>
      </w:r>
      <w:proofErr w:type="spellEnd"/>
      <w:r w:rsidRPr="00B30B55">
        <w:rPr>
          <w:rFonts w:ascii="Times New Roman" w:eastAsia="Times New Roman" w:hAnsi="Times New Roman" w:cs="Times New Roman"/>
          <w:color w:val="212121"/>
          <w:sz w:val="24"/>
          <w:szCs w:val="24"/>
          <w:highlight w:val="white"/>
        </w:rPr>
        <w:t xml:space="preserve"> L, Reich A, Lobo I, Sinclair R, </w:t>
      </w:r>
      <w:proofErr w:type="spellStart"/>
      <w:r w:rsidRPr="00B30B55">
        <w:rPr>
          <w:rFonts w:ascii="Times New Roman" w:eastAsia="Times New Roman" w:hAnsi="Times New Roman" w:cs="Times New Roman"/>
          <w:color w:val="212121"/>
          <w:sz w:val="24"/>
          <w:szCs w:val="24"/>
          <w:highlight w:val="white"/>
        </w:rPr>
        <w:t>Passeron</w:t>
      </w:r>
      <w:proofErr w:type="spellEnd"/>
      <w:r w:rsidRPr="00B30B55">
        <w:rPr>
          <w:rFonts w:ascii="Times New Roman" w:eastAsia="Times New Roman" w:hAnsi="Times New Roman" w:cs="Times New Roman"/>
          <w:color w:val="212121"/>
          <w:sz w:val="24"/>
          <w:szCs w:val="24"/>
          <w:highlight w:val="white"/>
        </w:rPr>
        <w:t xml:space="preserve"> T, Martorell A, Mendes-Bastos P, </w:t>
      </w:r>
      <w:proofErr w:type="spellStart"/>
      <w:r w:rsidRPr="00B30B55">
        <w:rPr>
          <w:rFonts w:ascii="Times New Roman" w:eastAsia="Times New Roman" w:hAnsi="Times New Roman" w:cs="Times New Roman"/>
          <w:color w:val="212121"/>
          <w:sz w:val="24"/>
          <w:szCs w:val="24"/>
          <w:highlight w:val="white"/>
        </w:rPr>
        <w:t>Kokolakis</w:t>
      </w:r>
      <w:proofErr w:type="spellEnd"/>
      <w:r w:rsidRPr="00B30B55">
        <w:rPr>
          <w:rFonts w:ascii="Times New Roman" w:eastAsia="Times New Roman" w:hAnsi="Times New Roman" w:cs="Times New Roman"/>
          <w:color w:val="212121"/>
          <w:sz w:val="24"/>
          <w:szCs w:val="24"/>
          <w:highlight w:val="white"/>
        </w:rPr>
        <w:t xml:space="preserve"> G, </w:t>
      </w:r>
      <w:proofErr w:type="spellStart"/>
      <w:r w:rsidRPr="00B30B55">
        <w:rPr>
          <w:rFonts w:ascii="Times New Roman" w:eastAsia="Times New Roman" w:hAnsi="Times New Roman" w:cs="Times New Roman"/>
          <w:color w:val="212121"/>
          <w:sz w:val="24"/>
          <w:szCs w:val="24"/>
          <w:highlight w:val="white"/>
        </w:rPr>
        <w:t>Becherel</w:t>
      </w:r>
      <w:proofErr w:type="spellEnd"/>
      <w:r w:rsidRPr="00B30B55">
        <w:rPr>
          <w:rFonts w:ascii="Times New Roman" w:eastAsia="Times New Roman" w:hAnsi="Times New Roman" w:cs="Times New Roman"/>
          <w:color w:val="212121"/>
          <w:sz w:val="24"/>
          <w:szCs w:val="24"/>
          <w:highlight w:val="white"/>
        </w:rPr>
        <w:t xml:space="preserve"> PA, Wozniak MB, Martinez AL, Wei X, Uhlmann L, </w:t>
      </w:r>
      <w:proofErr w:type="spellStart"/>
      <w:r w:rsidRPr="00B30B55">
        <w:rPr>
          <w:rFonts w:ascii="Times New Roman" w:eastAsia="Times New Roman" w:hAnsi="Times New Roman" w:cs="Times New Roman"/>
          <w:color w:val="212121"/>
          <w:sz w:val="24"/>
          <w:szCs w:val="24"/>
          <w:highlight w:val="white"/>
        </w:rPr>
        <w:t>Passera</w:t>
      </w:r>
      <w:proofErr w:type="spellEnd"/>
      <w:r w:rsidRPr="00B30B55">
        <w:rPr>
          <w:rFonts w:ascii="Times New Roman" w:eastAsia="Times New Roman" w:hAnsi="Times New Roman" w:cs="Times New Roman"/>
          <w:color w:val="212121"/>
          <w:sz w:val="24"/>
          <w:szCs w:val="24"/>
          <w:highlight w:val="white"/>
        </w:rPr>
        <w:t xml:space="preserve"> A, Keefe D, Martin R, Field C, Chen L, </w:t>
      </w:r>
      <w:proofErr w:type="spellStart"/>
      <w:r w:rsidRPr="00B30B55">
        <w:rPr>
          <w:rFonts w:ascii="Times New Roman" w:eastAsia="Times New Roman" w:hAnsi="Times New Roman" w:cs="Times New Roman"/>
          <w:color w:val="212121"/>
          <w:sz w:val="24"/>
          <w:szCs w:val="24"/>
          <w:highlight w:val="white"/>
        </w:rPr>
        <w:t>Vandemeulebroecke</w:t>
      </w:r>
      <w:proofErr w:type="spellEnd"/>
      <w:r w:rsidRPr="00B30B55">
        <w:rPr>
          <w:rFonts w:ascii="Times New Roman" w:eastAsia="Times New Roman" w:hAnsi="Times New Roman" w:cs="Times New Roman"/>
          <w:color w:val="212121"/>
          <w:sz w:val="24"/>
          <w:szCs w:val="24"/>
          <w:highlight w:val="white"/>
        </w:rPr>
        <w:t xml:space="preserve"> M, </w:t>
      </w:r>
      <w:r w:rsidRPr="00B30B55">
        <w:rPr>
          <w:rFonts w:ascii="Times New Roman" w:eastAsia="Times New Roman" w:hAnsi="Times New Roman" w:cs="Times New Roman"/>
          <w:color w:val="212121"/>
          <w:sz w:val="24"/>
          <w:szCs w:val="24"/>
          <w:highlight w:val="white"/>
        </w:rPr>
        <w:lastRenderedPageBreak/>
        <w:t xml:space="preserve">Ravichandran S, </w:t>
      </w:r>
      <w:proofErr w:type="spellStart"/>
      <w:r w:rsidRPr="00B30B55">
        <w:rPr>
          <w:rFonts w:ascii="Times New Roman" w:eastAsia="Times New Roman" w:hAnsi="Times New Roman" w:cs="Times New Roman"/>
          <w:color w:val="212121"/>
          <w:sz w:val="24"/>
          <w:szCs w:val="24"/>
          <w:highlight w:val="white"/>
        </w:rPr>
        <w:t>Muscianisi</w:t>
      </w:r>
      <w:proofErr w:type="spellEnd"/>
      <w:r w:rsidRPr="00B30B55">
        <w:rPr>
          <w:rFonts w:ascii="Times New Roman" w:eastAsia="Times New Roman" w:hAnsi="Times New Roman" w:cs="Times New Roman"/>
          <w:color w:val="212121"/>
          <w:sz w:val="24"/>
          <w:szCs w:val="24"/>
          <w:highlight w:val="white"/>
        </w:rPr>
        <w:t xml:space="preserve"> E. Secukinumab in moderate-to-severe hidradenitis suppurativa (SUNSHINE and SUNRISE): week 16 and week 52 results of two identical, </w:t>
      </w:r>
      <w:proofErr w:type="spellStart"/>
      <w:r w:rsidRPr="00B30B55">
        <w:rPr>
          <w:rFonts w:ascii="Times New Roman" w:eastAsia="Times New Roman" w:hAnsi="Times New Roman" w:cs="Times New Roman"/>
          <w:color w:val="212121"/>
          <w:sz w:val="24"/>
          <w:szCs w:val="24"/>
          <w:highlight w:val="white"/>
        </w:rPr>
        <w:t>multicentre</w:t>
      </w:r>
      <w:proofErr w:type="spellEnd"/>
      <w:r w:rsidRPr="00B30B55">
        <w:rPr>
          <w:rFonts w:ascii="Times New Roman" w:eastAsia="Times New Roman" w:hAnsi="Times New Roman" w:cs="Times New Roman"/>
          <w:color w:val="212121"/>
          <w:sz w:val="24"/>
          <w:szCs w:val="24"/>
          <w:highlight w:val="white"/>
        </w:rPr>
        <w:t xml:space="preserve">, </w:t>
      </w:r>
      <w:proofErr w:type="spellStart"/>
      <w:r w:rsidRPr="00B30B55">
        <w:rPr>
          <w:rFonts w:ascii="Times New Roman" w:eastAsia="Times New Roman" w:hAnsi="Times New Roman" w:cs="Times New Roman"/>
          <w:color w:val="212121"/>
          <w:sz w:val="24"/>
          <w:szCs w:val="24"/>
          <w:highlight w:val="white"/>
        </w:rPr>
        <w:t>randomised</w:t>
      </w:r>
      <w:proofErr w:type="spellEnd"/>
      <w:r w:rsidRPr="00B30B55">
        <w:rPr>
          <w:rFonts w:ascii="Times New Roman" w:eastAsia="Times New Roman" w:hAnsi="Times New Roman" w:cs="Times New Roman"/>
          <w:color w:val="212121"/>
          <w:sz w:val="24"/>
          <w:szCs w:val="24"/>
          <w:highlight w:val="white"/>
        </w:rPr>
        <w:t xml:space="preserve">, placebo-controlled, double-blind phase 3 trials. </w:t>
      </w:r>
      <w:r w:rsidRPr="00B30B55">
        <w:rPr>
          <w:rFonts w:ascii="Times New Roman" w:eastAsia="Times New Roman" w:hAnsi="Times New Roman" w:cs="Times New Roman"/>
          <w:i/>
          <w:color w:val="212121"/>
          <w:sz w:val="24"/>
          <w:szCs w:val="24"/>
          <w:highlight w:val="white"/>
        </w:rPr>
        <w:t>Lancet</w:t>
      </w:r>
      <w:r w:rsidRPr="00B30B55">
        <w:rPr>
          <w:rFonts w:ascii="Times New Roman" w:eastAsia="Times New Roman" w:hAnsi="Times New Roman" w:cs="Times New Roman"/>
          <w:color w:val="212121"/>
          <w:sz w:val="24"/>
          <w:szCs w:val="24"/>
          <w:highlight w:val="white"/>
        </w:rPr>
        <w:t xml:space="preserve">. 2023 Mar 4;401(10378):747-761. </w:t>
      </w:r>
      <w:r w:rsidRPr="00B30B55">
        <w:rPr>
          <w:rFonts w:ascii="Times New Roman" w:eastAsia="Times New Roman" w:hAnsi="Times New Roman" w:cs="Times New Roman"/>
          <w:b/>
          <w:color w:val="212121"/>
          <w:sz w:val="24"/>
          <w:szCs w:val="24"/>
          <w:highlight w:val="white"/>
        </w:rPr>
        <w:t>PMID: 36746171</w:t>
      </w:r>
    </w:p>
    <w:p w14:paraId="00000033" w14:textId="77777777" w:rsidR="000F1C22" w:rsidRDefault="000F1C22">
      <w:pPr>
        <w:ind w:left="1280" w:hanging="640"/>
        <w:rPr>
          <w:rFonts w:ascii="Times New Roman" w:eastAsia="Times New Roman" w:hAnsi="Times New Roman" w:cs="Times New Roman"/>
          <w:sz w:val="24"/>
          <w:szCs w:val="24"/>
        </w:rPr>
      </w:pPr>
    </w:p>
    <w:p w14:paraId="00000034" w14:textId="77777777" w:rsidR="000F1C22" w:rsidRDefault="000F1C22">
      <w:pPr>
        <w:ind w:left="640"/>
        <w:rPr>
          <w:rFonts w:ascii="Times New Roman" w:eastAsia="Times New Roman" w:hAnsi="Times New Roman" w:cs="Times New Roman"/>
          <w:b/>
          <w:color w:val="212121"/>
          <w:sz w:val="24"/>
          <w:szCs w:val="24"/>
        </w:rPr>
      </w:pPr>
    </w:p>
    <w:p w14:paraId="00000035" w14:textId="77777777" w:rsidR="000F1C22" w:rsidRDefault="000F1C22">
      <w:pPr>
        <w:rPr>
          <w:rFonts w:ascii="Times New Roman" w:eastAsia="Times New Roman" w:hAnsi="Times New Roman" w:cs="Times New Roman"/>
          <w:b/>
          <w:color w:val="212121"/>
          <w:sz w:val="24"/>
          <w:szCs w:val="24"/>
        </w:rPr>
      </w:pPr>
    </w:p>
    <w:p w14:paraId="00000036" w14:textId="77777777" w:rsidR="000F1C22" w:rsidRDefault="000F1C22">
      <w:pPr>
        <w:rPr>
          <w:rFonts w:ascii="Times New Roman" w:eastAsia="Times New Roman" w:hAnsi="Times New Roman" w:cs="Times New Roman"/>
          <w:b/>
          <w:color w:val="212121"/>
          <w:sz w:val="24"/>
          <w:szCs w:val="24"/>
        </w:rPr>
      </w:pPr>
    </w:p>
    <w:p w14:paraId="00000037" w14:textId="77777777" w:rsidR="000F1C2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8" w14:textId="77777777" w:rsidR="000F1C22" w:rsidRDefault="000F1C22"/>
    <w:p w14:paraId="00000039" w14:textId="77777777" w:rsidR="000F1C22" w:rsidRDefault="000F1C22"/>
    <w:sectPr w:rsidR="000F1C2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10695"/>
    <w:multiLevelType w:val="hybridMultilevel"/>
    <w:tmpl w:val="1E04F5C4"/>
    <w:lvl w:ilvl="0" w:tplc="8A78B884">
      <w:start w:val="1"/>
      <w:numFmt w:val="decimal"/>
      <w:lvlText w:val="%1."/>
      <w:lvlJc w:val="left"/>
      <w:pPr>
        <w:ind w:left="1440" w:hanging="72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5C0373"/>
    <w:multiLevelType w:val="hybridMultilevel"/>
    <w:tmpl w:val="EFE844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EAF1EFB"/>
    <w:multiLevelType w:val="hybridMultilevel"/>
    <w:tmpl w:val="B6E4BA62"/>
    <w:lvl w:ilvl="0" w:tplc="0610D5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895649">
    <w:abstractNumId w:val="0"/>
  </w:num>
  <w:num w:numId="2" w16cid:durableId="833643380">
    <w:abstractNumId w:val="1"/>
  </w:num>
  <w:num w:numId="3" w16cid:durableId="1292402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C22"/>
    <w:rsid w:val="000F1C22"/>
    <w:rsid w:val="00107AB4"/>
    <w:rsid w:val="0014421C"/>
    <w:rsid w:val="0063333F"/>
    <w:rsid w:val="00B30B55"/>
    <w:rsid w:val="00B51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794CF2"/>
  <w15:docId w15:val="{70702571-3AE1-274D-9F67-D405A4A38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B30B55"/>
    <w:pPr>
      <w:spacing w:line="240" w:lineRule="auto"/>
    </w:pPr>
  </w:style>
  <w:style w:type="paragraph" w:styleId="ListParagraph">
    <w:name w:val="List Paragraph"/>
    <w:basedOn w:val="Normal"/>
    <w:uiPriority w:val="34"/>
    <w:qFormat/>
    <w:rsid w:val="00B30B55"/>
    <w:pPr>
      <w:ind w:left="720"/>
      <w:contextualSpacing/>
    </w:pPr>
  </w:style>
  <w:style w:type="character" w:styleId="CommentReference">
    <w:name w:val="annotation reference"/>
    <w:basedOn w:val="DefaultParagraphFont"/>
    <w:uiPriority w:val="99"/>
    <w:semiHidden/>
    <w:unhideWhenUsed/>
    <w:rsid w:val="00B30B55"/>
    <w:rPr>
      <w:sz w:val="16"/>
      <w:szCs w:val="16"/>
    </w:rPr>
  </w:style>
  <w:style w:type="paragraph" w:styleId="CommentText">
    <w:name w:val="annotation text"/>
    <w:basedOn w:val="Normal"/>
    <w:link w:val="CommentTextChar"/>
    <w:uiPriority w:val="99"/>
    <w:semiHidden/>
    <w:unhideWhenUsed/>
    <w:rsid w:val="00B30B55"/>
    <w:pPr>
      <w:spacing w:line="240" w:lineRule="auto"/>
    </w:pPr>
    <w:rPr>
      <w:sz w:val="20"/>
      <w:szCs w:val="20"/>
    </w:rPr>
  </w:style>
  <w:style w:type="character" w:customStyle="1" w:styleId="CommentTextChar">
    <w:name w:val="Comment Text Char"/>
    <w:basedOn w:val="DefaultParagraphFont"/>
    <w:link w:val="CommentText"/>
    <w:uiPriority w:val="99"/>
    <w:semiHidden/>
    <w:rsid w:val="00B30B55"/>
    <w:rPr>
      <w:sz w:val="20"/>
      <w:szCs w:val="20"/>
    </w:rPr>
  </w:style>
  <w:style w:type="paragraph" w:styleId="CommentSubject">
    <w:name w:val="annotation subject"/>
    <w:basedOn w:val="CommentText"/>
    <w:next w:val="CommentText"/>
    <w:link w:val="CommentSubjectChar"/>
    <w:uiPriority w:val="99"/>
    <w:semiHidden/>
    <w:unhideWhenUsed/>
    <w:rsid w:val="00B30B55"/>
    <w:rPr>
      <w:b/>
      <w:bCs/>
    </w:rPr>
  </w:style>
  <w:style w:type="character" w:customStyle="1" w:styleId="CommentSubjectChar">
    <w:name w:val="Comment Subject Char"/>
    <w:basedOn w:val="CommentTextChar"/>
    <w:link w:val="CommentSubject"/>
    <w:uiPriority w:val="99"/>
    <w:semiHidden/>
    <w:rsid w:val="00B30B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6412</Characters>
  <Application>Microsoft Office Word</Application>
  <DocSecurity>0</DocSecurity>
  <Lines>53</Lines>
  <Paragraphs>15</Paragraphs>
  <ScaleCrop>false</ScaleCrop>
  <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Alexandrovna Aleshin</cp:lastModifiedBy>
  <cp:revision>3</cp:revision>
  <dcterms:created xsi:type="dcterms:W3CDTF">2024-02-02T02:00:00Z</dcterms:created>
  <dcterms:modified xsi:type="dcterms:W3CDTF">2024-02-02T02:14:00Z</dcterms:modified>
</cp:coreProperties>
</file>