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6C06" w14:textId="03E22BD5" w:rsidR="00F16F48" w:rsidRPr="00CF6197" w:rsidRDefault="00000000" w:rsidP="00A34136">
      <w:pPr>
        <w:adjustRightInd w:val="0"/>
        <w:spacing w:before="273"/>
        <w:rPr>
          <w:b/>
          <w:spacing w:val="-2"/>
          <w:sz w:val="24"/>
          <w:szCs w:val="24"/>
          <w:u w:val="thick"/>
        </w:rPr>
      </w:pPr>
      <w:r w:rsidRPr="00CF6197">
        <w:rPr>
          <w:b/>
          <w:spacing w:val="-2"/>
          <w:sz w:val="24"/>
          <w:szCs w:val="24"/>
          <w:u w:val="thick"/>
        </w:rPr>
        <w:t>[Date]</w:t>
      </w:r>
    </w:p>
    <w:p w14:paraId="456BBA43" w14:textId="77777777" w:rsidR="00F16F48" w:rsidRPr="00CF6197" w:rsidRDefault="00F16F48" w:rsidP="00F16F48">
      <w:pPr>
        <w:adjustRightInd w:val="0"/>
        <w:spacing w:before="120"/>
        <w:rPr>
          <w:b/>
          <w:spacing w:val="-2"/>
          <w:sz w:val="24"/>
          <w:szCs w:val="24"/>
          <w:u w:val="thick"/>
        </w:rPr>
      </w:pPr>
    </w:p>
    <w:p w14:paraId="3B889A99" w14:textId="77777777" w:rsidR="005E4AB9" w:rsidRPr="00CF6197" w:rsidRDefault="00000000" w:rsidP="00A34136">
      <w:pPr>
        <w:pStyle w:val="BodyText"/>
        <w:adjustRightInd w:val="0"/>
        <w:ind w:left="0"/>
      </w:pPr>
      <w:r w:rsidRPr="00CF6197">
        <w:t>To</w:t>
      </w:r>
      <w:r w:rsidRPr="00CF6197">
        <w:rPr>
          <w:spacing w:val="-1"/>
        </w:rPr>
        <w:t xml:space="preserve"> </w:t>
      </w:r>
      <w:r w:rsidRPr="00CF6197">
        <w:t>Whom It</w:t>
      </w:r>
      <w:r w:rsidRPr="00CF6197">
        <w:rPr>
          <w:spacing w:val="-1"/>
        </w:rPr>
        <w:t xml:space="preserve"> </w:t>
      </w:r>
      <w:r w:rsidRPr="00CF6197">
        <w:t xml:space="preserve">May </w:t>
      </w:r>
      <w:r w:rsidRPr="00CF6197">
        <w:rPr>
          <w:spacing w:val="-2"/>
        </w:rPr>
        <w:t>Concern,</w:t>
      </w:r>
    </w:p>
    <w:p w14:paraId="029FAC8A" w14:textId="77777777" w:rsidR="005E4AB9" w:rsidRPr="00CF6197" w:rsidRDefault="005E4AB9" w:rsidP="00A34136">
      <w:pPr>
        <w:pStyle w:val="BodyText"/>
        <w:adjustRightInd w:val="0"/>
        <w:ind w:left="0"/>
      </w:pPr>
    </w:p>
    <w:p w14:paraId="42AACC27" w14:textId="67C55BC5" w:rsidR="005E4AB9" w:rsidRPr="00CF6197" w:rsidRDefault="00000000" w:rsidP="00A34136">
      <w:pPr>
        <w:pStyle w:val="BodyText"/>
        <w:adjustRightInd w:val="0"/>
        <w:ind w:left="0" w:right="287"/>
      </w:pPr>
      <w:r w:rsidRPr="00CF6197">
        <w:t>I</w:t>
      </w:r>
      <w:r w:rsidRPr="00CF6197">
        <w:rPr>
          <w:spacing w:val="-3"/>
        </w:rPr>
        <w:t xml:space="preserve"> </w:t>
      </w:r>
      <w:r w:rsidRPr="00CF6197">
        <w:t>am</w:t>
      </w:r>
      <w:r w:rsidRPr="00CF6197">
        <w:rPr>
          <w:spacing w:val="-3"/>
        </w:rPr>
        <w:t xml:space="preserve"> </w:t>
      </w:r>
      <w:r w:rsidRPr="00CF6197">
        <w:t>writing</w:t>
      </w:r>
      <w:r w:rsidRPr="00CF6197">
        <w:rPr>
          <w:spacing w:val="-3"/>
        </w:rPr>
        <w:t xml:space="preserve"> </w:t>
      </w:r>
      <w:r w:rsidRPr="00CF6197">
        <w:t>this</w:t>
      </w:r>
      <w:r w:rsidRPr="00CF6197">
        <w:rPr>
          <w:spacing w:val="-3"/>
        </w:rPr>
        <w:t xml:space="preserve"> </w:t>
      </w:r>
      <w:r w:rsidRPr="00CF6197">
        <w:t>letter</w:t>
      </w:r>
      <w:r w:rsidRPr="00CF6197">
        <w:rPr>
          <w:spacing w:val="-3"/>
        </w:rPr>
        <w:t xml:space="preserve"> </w:t>
      </w:r>
      <w:r w:rsidRPr="00CF6197">
        <w:t>of</w:t>
      </w:r>
      <w:r w:rsidRPr="00CF6197">
        <w:rPr>
          <w:spacing w:val="-3"/>
        </w:rPr>
        <w:t xml:space="preserve"> </w:t>
      </w:r>
      <w:r w:rsidRPr="00CF6197">
        <w:t>medical</w:t>
      </w:r>
      <w:r w:rsidRPr="00CF6197">
        <w:rPr>
          <w:spacing w:val="-3"/>
        </w:rPr>
        <w:t xml:space="preserve"> </w:t>
      </w:r>
      <w:r w:rsidRPr="00CF6197">
        <w:t>necessity</w:t>
      </w:r>
      <w:r w:rsidRPr="00CF6197">
        <w:rPr>
          <w:spacing w:val="-3"/>
        </w:rPr>
        <w:t xml:space="preserve"> </w:t>
      </w:r>
      <w:r w:rsidRPr="00CF6197">
        <w:t>as</w:t>
      </w:r>
      <w:r w:rsidRPr="00CF6197">
        <w:rPr>
          <w:spacing w:val="-3"/>
        </w:rPr>
        <w:t xml:space="preserve"> </w:t>
      </w:r>
      <w:r w:rsidRPr="00CF6197">
        <w:t>a</w:t>
      </w:r>
      <w:r w:rsidRPr="00CF6197">
        <w:rPr>
          <w:spacing w:val="-4"/>
        </w:rPr>
        <w:t xml:space="preserve"> </w:t>
      </w:r>
      <w:r w:rsidRPr="00CF6197">
        <w:t>dermatologist</w:t>
      </w:r>
      <w:r w:rsidRPr="00CF6197">
        <w:rPr>
          <w:spacing w:val="-3"/>
        </w:rPr>
        <w:t xml:space="preserve"> </w:t>
      </w:r>
      <w:r w:rsidRPr="00CF6197">
        <w:t>caring</w:t>
      </w:r>
      <w:r w:rsidRPr="00CF6197">
        <w:rPr>
          <w:spacing w:val="-3"/>
        </w:rPr>
        <w:t xml:space="preserve"> </w:t>
      </w:r>
      <w:r w:rsidRPr="00CF6197">
        <w:t>for</w:t>
      </w:r>
      <w:r w:rsidRPr="00CF6197">
        <w:rPr>
          <w:spacing w:val="-4"/>
        </w:rPr>
        <w:t xml:space="preserve"> </w:t>
      </w:r>
      <w:r w:rsidRPr="00CF6197">
        <w:rPr>
          <w:b/>
          <w:u w:val="thick"/>
        </w:rPr>
        <w:t>[Patient</w:t>
      </w:r>
      <w:r w:rsidRPr="00CF6197">
        <w:rPr>
          <w:b/>
          <w:spacing w:val="-3"/>
          <w:u w:val="thick"/>
        </w:rPr>
        <w:t xml:space="preserve"> </w:t>
      </w:r>
      <w:r w:rsidRPr="00CF6197">
        <w:rPr>
          <w:b/>
          <w:u w:val="thick"/>
        </w:rPr>
        <w:t>Name]</w:t>
      </w:r>
      <w:r w:rsidRPr="00CF6197">
        <w:rPr>
          <w:b/>
          <w:spacing w:val="-4"/>
        </w:rPr>
        <w:t xml:space="preserve"> </w:t>
      </w:r>
      <w:proofErr w:type="gramStart"/>
      <w:r w:rsidRPr="00CF6197">
        <w:t>with regard to</w:t>
      </w:r>
      <w:proofErr w:type="gramEnd"/>
      <w:r w:rsidRPr="00CF6197">
        <w:t xml:space="preserve"> the medical necessity of </w:t>
      </w:r>
      <w:r w:rsidR="006716AC">
        <w:rPr>
          <w:u w:val="single"/>
        </w:rPr>
        <w:t xml:space="preserve">topical </w:t>
      </w:r>
      <w:proofErr w:type="spellStart"/>
      <w:r w:rsidR="006716AC">
        <w:rPr>
          <w:u w:val="single"/>
        </w:rPr>
        <w:t>ruxolitinib</w:t>
      </w:r>
      <w:proofErr w:type="spellEnd"/>
      <w:r w:rsidRPr="00CF6197">
        <w:t xml:space="preserve"> to treat the patient’s diagnosis of Hidradenitis Suppurativa (L73.2).</w:t>
      </w:r>
    </w:p>
    <w:p w14:paraId="2D66B97B" w14:textId="77777777" w:rsidR="005E4AB9" w:rsidRPr="00CF6197" w:rsidRDefault="005E4AB9" w:rsidP="00A34136">
      <w:pPr>
        <w:pStyle w:val="BodyText"/>
        <w:adjustRightInd w:val="0"/>
        <w:spacing w:before="2"/>
        <w:ind w:left="0"/>
      </w:pPr>
    </w:p>
    <w:p w14:paraId="05C84D88" w14:textId="0A5FFE2E" w:rsidR="00D64904" w:rsidRPr="00CF6197" w:rsidRDefault="00000000" w:rsidP="00A34136">
      <w:pPr>
        <w:pStyle w:val="BodyText"/>
        <w:adjustRightInd w:val="0"/>
        <w:ind w:left="0" w:right="5971"/>
      </w:pPr>
      <w:r w:rsidRPr="00CF6197">
        <w:rPr>
          <w:u w:val="single"/>
        </w:rPr>
        <w:t>Treatment:</w:t>
      </w:r>
      <w:r w:rsidRPr="00CF6197">
        <w:rPr>
          <w:spacing w:val="-15"/>
        </w:rPr>
        <w:t xml:space="preserve"> </w:t>
      </w:r>
      <w:proofErr w:type="spellStart"/>
      <w:r w:rsidR="006716AC">
        <w:t>Ruxolitinib</w:t>
      </w:r>
      <w:proofErr w:type="spellEnd"/>
    </w:p>
    <w:p w14:paraId="58E66ED6" w14:textId="6071747A" w:rsidR="005E4AB9" w:rsidRPr="00CF6197" w:rsidRDefault="00000000" w:rsidP="00A34136">
      <w:pPr>
        <w:pStyle w:val="BodyText"/>
        <w:adjustRightInd w:val="0"/>
        <w:ind w:left="0" w:right="5971"/>
        <w:rPr>
          <w:b/>
        </w:rPr>
      </w:pPr>
      <w:r w:rsidRPr="00CF6197">
        <w:rPr>
          <w:u w:val="single"/>
        </w:rPr>
        <w:t>Dose:</w:t>
      </w:r>
      <w:r w:rsidRPr="00CF6197">
        <w:t xml:space="preserve"> </w:t>
      </w:r>
      <w:r w:rsidR="006716AC">
        <w:rPr>
          <w:b/>
        </w:rPr>
        <w:t>1.5% cream BID</w:t>
      </w:r>
      <w:r w:rsidR="00D64904" w:rsidRPr="00CF6197">
        <w:rPr>
          <w:b/>
        </w:rPr>
        <w:t xml:space="preserve"> </w:t>
      </w:r>
    </w:p>
    <w:p w14:paraId="7A1A4FBA" w14:textId="77777777" w:rsidR="00D64904" w:rsidRPr="00CF6197" w:rsidRDefault="00D64904" w:rsidP="00A34136">
      <w:pPr>
        <w:ind w:right="-180"/>
        <w:rPr>
          <w:sz w:val="24"/>
          <w:szCs w:val="24"/>
          <w:u w:val="single"/>
        </w:rPr>
      </w:pPr>
      <w:r w:rsidRPr="00CF6197">
        <w:rPr>
          <w:sz w:val="24"/>
          <w:szCs w:val="24"/>
          <w:u w:val="single"/>
        </w:rPr>
        <w:t>Prior treatments tried:</w:t>
      </w:r>
    </w:p>
    <w:p w14:paraId="5E7181EA" w14:textId="77777777" w:rsidR="00D64904" w:rsidRPr="00CF6197" w:rsidRDefault="00D64904" w:rsidP="00A34136">
      <w:pPr>
        <w:ind w:left="1080" w:right="-180"/>
        <w:rPr>
          <w:sz w:val="24"/>
          <w:szCs w:val="24"/>
        </w:rPr>
      </w:pPr>
      <w:r w:rsidRPr="00CF6197">
        <w:rPr>
          <w:sz w:val="24"/>
          <w:szCs w:val="24"/>
        </w:rPr>
        <w:t>1</w:t>
      </w:r>
      <w:proofErr w:type="gramStart"/>
      <w:r w:rsidRPr="00CF6197">
        <w:rPr>
          <w:sz w:val="24"/>
          <w:szCs w:val="24"/>
        </w:rPr>
        <w:t xml:space="preserve">. </w:t>
      </w:r>
      <w:r w:rsidRPr="00CF6197">
        <w:rPr>
          <w:sz w:val="24"/>
          <w:szCs w:val="24"/>
        </w:rPr>
        <w:tab/>
      </w:r>
      <w:r w:rsidRPr="00CF6197">
        <w:rPr>
          <w:b/>
          <w:sz w:val="24"/>
          <w:szCs w:val="24"/>
          <w:u w:val="single"/>
        </w:rPr>
        <w:t>[</w:t>
      </w:r>
      <w:proofErr w:type="gramEnd"/>
      <w:r w:rsidRPr="00CF6197">
        <w:rPr>
          <w:b/>
          <w:sz w:val="24"/>
          <w:szCs w:val="24"/>
          <w:u w:val="single"/>
        </w:rPr>
        <w:t>Treatment]; [duration of treatment]; [why medication was discontinued</w:t>
      </w:r>
      <w:r w:rsidRPr="00CF6197">
        <w:rPr>
          <w:sz w:val="24"/>
          <w:szCs w:val="24"/>
        </w:rPr>
        <w:t>].</w:t>
      </w:r>
    </w:p>
    <w:p w14:paraId="4391C4B3" w14:textId="77777777" w:rsidR="00D64904" w:rsidRPr="00CF6197" w:rsidRDefault="00D64904" w:rsidP="00A34136">
      <w:pPr>
        <w:ind w:left="1080" w:right="-180"/>
        <w:rPr>
          <w:sz w:val="24"/>
          <w:szCs w:val="24"/>
        </w:rPr>
      </w:pPr>
      <w:r w:rsidRPr="00CF6197">
        <w:rPr>
          <w:sz w:val="24"/>
          <w:szCs w:val="24"/>
        </w:rPr>
        <w:t xml:space="preserve">2. </w:t>
      </w:r>
      <w:r w:rsidRPr="00CF6197">
        <w:rPr>
          <w:sz w:val="24"/>
          <w:szCs w:val="24"/>
        </w:rPr>
        <w:tab/>
      </w:r>
    </w:p>
    <w:p w14:paraId="4A33E6EF" w14:textId="77777777" w:rsidR="00D64904" w:rsidRPr="00CF6197" w:rsidRDefault="00D64904" w:rsidP="00A34136">
      <w:pPr>
        <w:ind w:right="-180"/>
        <w:rPr>
          <w:sz w:val="24"/>
          <w:szCs w:val="24"/>
          <w:u w:val="single"/>
        </w:rPr>
      </w:pPr>
      <w:r w:rsidRPr="00CF6197">
        <w:rPr>
          <w:sz w:val="24"/>
          <w:szCs w:val="24"/>
          <w:u w:val="single"/>
        </w:rPr>
        <w:t>Years of disease:</w:t>
      </w:r>
    </w:p>
    <w:p w14:paraId="442F4BD8" w14:textId="77777777" w:rsidR="00D64904" w:rsidRPr="00CF6197" w:rsidRDefault="00D64904" w:rsidP="00A34136">
      <w:pPr>
        <w:ind w:right="-180"/>
        <w:rPr>
          <w:sz w:val="24"/>
          <w:szCs w:val="24"/>
          <w:u w:val="single"/>
        </w:rPr>
      </w:pPr>
      <w:r w:rsidRPr="00CF6197">
        <w:rPr>
          <w:sz w:val="24"/>
          <w:szCs w:val="24"/>
          <w:u w:val="single"/>
        </w:rPr>
        <w:t>Areas affected:</w:t>
      </w:r>
    </w:p>
    <w:p w14:paraId="657D8252" w14:textId="77777777" w:rsidR="00D64904" w:rsidRPr="00CF6197" w:rsidRDefault="00D64904" w:rsidP="00A34136">
      <w:pPr>
        <w:ind w:right="-180"/>
        <w:rPr>
          <w:i/>
          <w:sz w:val="24"/>
          <w:szCs w:val="24"/>
        </w:rPr>
      </w:pPr>
      <w:r w:rsidRPr="00CF6197">
        <w:rPr>
          <w:sz w:val="24"/>
          <w:szCs w:val="24"/>
          <w:u w:val="single"/>
        </w:rPr>
        <w:t>Disease severity:</w:t>
      </w:r>
      <w:r w:rsidRPr="00CF6197">
        <w:rPr>
          <w:sz w:val="24"/>
          <w:szCs w:val="24"/>
        </w:rPr>
        <w:t xml:space="preserve"> Hurley stage </w:t>
      </w:r>
      <w:r w:rsidRPr="00CF6197">
        <w:rPr>
          <w:b/>
          <w:sz w:val="24"/>
          <w:szCs w:val="24"/>
          <w:u w:val="single"/>
        </w:rPr>
        <w:t>[I-III]</w:t>
      </w:r>
      <w:r w:rsidRPr="00CF6197">
        <w:rPr>
          <w:sz w:val="24"/>
          <w:szCs w:val="24"/>
        </w:rPr>
        <w:t xml:space="preserve"> </w:t>
      </w:r>
      <w:r w:rsidRPr="00CF6197">
        <w:rPr>
          <w:i/>
          <w:sz w:val="24"/>
          <w:szCs w:val="24"/>
        </w:rPr>
        <w:t>(III is most severe)</w:t>
      </w:r>
    </w:p>
    <w:p w14:paraId="1AFD705D" w14:textId="3F352B02" w:rsidR="00D64904" w:rsidRPr="00CF6197" w:rsidRDefault="00D64904" w:rsidP="00A34136">
      <w:pPr>
        <w:rPr>
          <w:b/>
          <w:sz w:val="24"/>
          <w:szCs w:val="24"/>
        </w:rPr>
      </w:pPr>
      <w:r w:rsidRPr="00CF6197">
        <w:rPr>
          <w:i/>
          <w:sz w:val="24"/>
          <w:szCs w:val="24"/>
        </w:rPr>
        <w:br/>
      </w:r>
      <w:r w:rsidRPr="00CF6197">
        <w:rPr>
          <w:sz w:val="24"/>
          <w:szCs w:val="24"/>
        </w:rPr>
        <w:t xml:space="preserve">I recently prescribed this patient </w:t>
      </w:r>
      <w:r w:rsidR="00A17CF3">
        <w:rPr>
          <w:sz w:val="24"/>
          <w:szCs w:val="24"/>
        </w:rPr>
        <w:t xml:space="preserve">topical </w:t>
      </w:r>
      <w:proofErr w:type="spellStart"/>
      <w:r w:rsidR="00A17CF3">
        <w:rPr>
          <w:sz w:val="24"/>
          <w:szCs w:val="24"/>
        </w:rPr>
        <w:t>ruxolitinib</w:t>
      </w:r>
      <w:proofErr w:type="spellEnd"/>
      <w:r w:rsidRPr="00CF6197">
        <w:rPr>
          <w:sz w:val="24"/>
          <w:szCs w:val="24"/>
        </w:rPr>
        <w:t xml:space="preserve">, however the medication was denied. I have reviewed the patient’s diagnosis, care plan, and clinical guidelines for treatment and </w:t>
      </w:r>
      <w:r w:rsidRPr="00CF6197">
        <w:rPr>
          <w:i/>
          <w:sz w:val="24"/>
          <w:szCs w:val="24"/>
          <w:u w:val="single"/>
        </w:rPr>
        <w:t xml:space="preserve">request a formal appeal of your denial for </w:t>
      </w:r>
      <w:proofErr w:type="spellStart"/>
      <w:r w:rsidR="00A17CF3">
        <w:rPr>
          <w:i/>
          <w:sz w:val="24"/>
          <w:szCs w:val="24"/>
          <w:u w:val="single"/>
        </w:rPr>
        <w:t>ruxolitinib</w:t>
      </w:r>
      <w:proofErr w:type="spellEnd"/>
      <w:r w:rsidRPr="00CF6197">
        <w:rPr>
          <w:sz w:val="24"/>
          <w:szCs w:val="24"/>
        </w:rPr>
        <w:t xml:space="preserve">. </w:t>
      </w:r>
      <w:r w:rsidRPr="00CF6197">
        <w:rPr>
          <w:b/>
          <w:sz w:val="24"/>
          <w:szCs w:val="24"/>
        </w:rPr>
        <w:t>[</w:t>
      </w:r>
      <w:r w:rsidRPr="00CF6197">
        <w:rPr>
          <w:b/>
          <w:sz w:val="24"/>
          <w:szCs w:val="24"/>
          <w:u w:val="single"/>
        </w:rPr>
        <w:t>delete paragraph if letter of medical necessity</w:t>
      </w:r>
      <w:r w:rsidRPr="00CF6197">
        <w:rPr>
          <w:b/>
          <w:sz w:val="24"/>
          <w:szCs w:val="24"/>
        </w:rPr>
        <w:t>]</w:t>
      </w:r>
    </w:p>
    <w:p w14:paraId="07CC5AD5" w14:textId="77777777" w:rsidR="00D64904" w:rsidRPr="00CF6197" w:rsidRDefault="00D64904" w:rsidP="00A34136">
      <w:pPr>
        <w:rPr>
          <w:sz w:val="24"/>
          <w:szCs w:val="24"/>
        </w:rPr>
      </w:pPr>
      <w:r w:rsidRPr="00CF6197">
        <w:rPr>
          <w:sz w:val="24"/>
          <w:szCs w:val="24"/>
        </w:rPr>
        <w:t xml:space="preserve"> </w:t>
      </w:r>
    </w:p>
    <w:p w14:paraId="45C555F3" w14:textId="765B4311" w:rsidR="00D64904" w:rsidRPr="00CF6197" w:rsidRDefault="00D64904" w:rsidP="00A34136">
      <w:pPr>
        <w:rPr>
          <w:sz w:val="24"/>
          <w:szCs w:val="24"/>
        </w:rPr>
      </w:pPr>
      <w:r w:rsidRPr="00CF6197">
        <w:rPr>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C27BC1" w:rsidRPr="00CF6197">
        <w:rPr>
          <w:sz w:val="24"/>
          <w:szCs w:val="24"/>
        </w:rPr>
        <w:t>above;</w:t>
      </w:r>
      <w:r w:rsidRPr="00CF6197">
        <w:rPr>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CF6197">
        <w:rPr>
          <w:b/>
          <w:sz w:val="24"/>
          <w:szCs w:val="24"/>
        </w:rPr>
        <w:t xml:space="preserve"> </w:t>
      </w:r>
      <w:r w:rsidRPr="00CF6197">
        <w:rPr>
          <w:sz w:val="24"/>
          <w:szCs w:val="24"/>
        </w:rPr>
        <w:t xml:space="preserve">needs access to </w:t>
      </w:r>
      <w:r w:rsidR="00665FFA">
        <w:rPr>
          <w:sz w:val="24"/>
          <w:szCs w:val="24"/>
        </w:rPr>
        <w:t xml:space="preserve">topical </w:t>
      </w:r>
      <w:proofErr w:type="spellStart"/>
      <w:r w:rsidR="00A17CF3">
        <w:rPr>
          <w:sz w:val="24"/>
          <w:szCs w:val="24"/>
        </w:rPr>
        <w:t>ruxolitinib</w:t>
      </w:r>
      <w:proofErr w:type="spellEnd"/>
      <w:r w:rsidRPr="00CF6197">
        <w:rPr>
          <w:sz w:val="24"/>
          <w:szCs w:val="24"/>
        </w:rPr>
        <w:t>.</w:t>
      </w:r>
    </w:p>
    <w:p w14:paraId="3E7F2A70" w14:textId="77777777" w:rsidR="00D64904" w:rsidRPr="00CF6197" w:rsidRDefault="00D64904" w:rsidP="00A34136">
      <w:pPr>
        <w:rPr>
          <w:sz w:val="24"/>
          <w:szCs w:val="24"/>
        </w:rPr>
      </w:pPr>
      <w:r w:rsidRPr="00CF6197">
        <w:rPr>
          <w:sz w:val="24"/>
          <w:szCs w:val="24"/>
        </w:rPr>
        <w:t xml:space="preserve"> </w:t>
      </w:r>
    </w:p>
    <w:p w14:paraId="2F8BD864" w14:textId="45BC465F" w:rsidR="00D64904" w:rsidRPr="00CF6197" w:rsidRDefault="00D64904" w:rsidP="00A34136">
      <w:pPr>
        <w:rPr>
          <w:sz w:val="24"/>
          <w:szCs w:val="24"/>
          <w:u w:val="single"/>
        </w:rPr>
      </w:pPr>
      <w:r w:rsidRPr="00CF6197">
        <w:rPr>
          <w:sz w:val="24"/>
          <w:szCs w:val="24"/>
        </w:rPr>
        <w:t>Hidradenitis suppurativa (HS) is a chronic</w:t>
      </w:r>
      <w:r w:rsidR="00923612">
        <w:rPr>
          <w:sz w:val="24"/>
          <w:szCs w:val="24"/>
        </w:rPr>
        <w:t xml:space="preserve"> inflammatory</w:t>
      </w:r>
      <w:r w:rsidRPr="00CF6197">
        <w:rPr>
          <w:sz w:val="24"/>
          <w:szCs w:val="24"/>
        </w:rPr>
        <w:t xml:space="preserve">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CF6197">
        <w:rPr>
          <w:sz w:val="24"/>
          <w:szCs w:val="24"/>
          <w:vertAlign w:val="superscript"/>
        </w:rPr>
        <w:t>1,2</w:t>
      </w:r>
      <w:r w:rsidRPr="00CF6197">
        <w:rPr>
          <w:sz w:val="24"/>
          <w:szCs w:val="24"/>
        </w:rPr>
        <w:t xml:space="preserve"> - contributing to chronic pain,</w:t>
      </w:r>
      <w:r w:rsidRPr="00CF6197">
        <w:rPr>
          <w:sz w:val="24"/>
          <w:szCs w:val="24"/>
          <w:vertAlign w:val="superscript"/>
        </w:rPr>
        <w:t>3</w:t>
      </w:r>
      <w:r w:rsidRPr="00CF6197">
        <w:rPr>
          <w:sz w:val="24"/>
          <w:szCs w:val="24"/>
        </w:rPr>
        <w:t xml:space="preserve"> poor mental health,</w:t>
      </w:r>
      <w:r w:rsidRPr="00CF6197">
        <w:rPr>
          <w:sz w:val="24"/>
          <w:szCs w:val="24"/>
          <w:vertAlign w:val="superscript"/>
        </w:rPr>
        <w:t>4</w:t>
      </w:r>
      <w:r w:rsidRPr="00CF6197">
        <w:rPr>
          <w:sz w:val="24"/>
          <w:szCs w:val="24"/>
        </w:rPr>
        <w:t xml:space="preserve"> substance use disorder,</w:t>
      </w:r>
      <w:r w:rsidRPr="00CF6197">
        <w:rPr>
          <w:sz w:val="24"/>
          <w:szCs w:val="24"/>
          <w:vertAlign w:val="superscript"/>
        </w:rPr>
        <w:t>5</w:t>
      </w:r>
      <w:r w:rsidRPr="00CF6197">
        <w:rPr>
          <w:sz w:val="24"/>
          <w:szCs w:val="24"/>
        </w:rPr>
        <w:t xml:space="preserve"> impaired intimate relationships,</w:t>
      </w:r>
      <w:r w:rsidRPr="00CF6197">
        <w:rPr>
          <w:sz w:val="24"/>
          <w:szCs w:val="24"/>
          <w:vertAlign w:val="superscript"/>
        </w:rPr>
        <w:t>6,7</w:t>
      </w:r>
      <w:r w:rsidRPr="00CF6197">
        <w:rPr>
          <w:sz w:val="24"/>
          <w:szCs w:val="24"/>
        </w:rPr>
        <w:t xml:space="preserve"> and suicide rates 2.4 times that of the general population.</w:t>
      </w:r>
      <w:r w:rsidRPr="00CF6197">
        <w:rPr>
          <w:sz w:val="24"/>
          <w:szCs w:val="24"/>
          <w:vertAlign w:val="superscript"/>
        </w:rPr>
        <w:t>8</w:t>
      </w:r>
      <w:r w:rsidRPr="00CF6197">
        <w:rPr>
          <w:sz w:val="24"/>
          <w:szCs w:val="24"/>
        </w:rPr>
        <w:t xml:space="preserve"> </w:t>
      </w:r>
      <w:r w:rsidRPr="00CF6197">
        <w:rPr>
          <w:sz w:val="24"/>
          <w:szCs w:val="24"/>
          <w:u w:val="single"/>
        </w:rPr>
        <w:t>Finding the most effective treatment for each patient is extremely important for restoring quality of life and preventing long-term complications that arise from long-standing, poorly controlled disease.</w:t>
      </w:r>
    </w:p>
    <w:p w14:paraId="1DCC4789" w14:textId="77777777" w:rsidR="005E4AB9" w:rsidRPr="00CF6197" w:rsidRDefault="005E4AB9" w:rsidP="00A34136">
      <w:pPr>
        <w:pStyle w:val="BodyText"/>
        <w:spacing w:before="1"/>
        <w:ind w:left="0"/>
      </w:pPr>
    </w:p>
    <w:p w14:paraId="46CBDA8C" w14:textId="0E5883FA" w:rsidR="005E4AB9" w:rsidRPr="00CF6197" w:rsidRDefault="00000000" w:rsidP="00A34136">
      <w:pPr>
        <w:pStyle w:val="BodyText"/>
        <w:spacing w:before="1"/>
        <w:ind w:left="0"/>
      </w:pPr>
      <w:r w:rsidRPr="00CF6197">
        <w:t>My</w:t>
      </w:r>
      <w:r w:rsidRPr="00CF6197">
        <w:rPr>
          <w:spacing w:val="-2"/>
        </w:rPr>
        <w:t xml:space="preserve"> </w:t>
      </w:r>
      <w:r w:rsidRPr="00CF6197">
        <w:t>recommendation</w:t>
      </w:r>
      <w:r w:rsidRPr="00CF6197">
        <w:rPr>
          <w:spacing w:val="-1"/>
        </w:rPr>
        <w:t xml:space="preserve"> </w:t>
      </w:r>
      <w:r w:rsidRPr="00CF6197">
        <w:t>for</w:t>
      </w:r>
      <w:r w:rsidRPr="00CF6197">
        <w:rPr>
          <w:spacing w:val="-1"/>
        </w:rPr>
        <w:t xml:space="preserve"> </w:t>
      </w:r>
      <w:r w:rsidRPr="00CF6197">
        <w:t>using</w:t>
      </w:r>
      <w:r w:rsidRPr="00CF6197">
        <w:rPr>
          <w:spacing w:val="-1"/>
        </w:rPr>
        <w:t xml:space="preserve"> </w:t>
      </w:r>
      <w:r w:rsidR="00665FFA" w:rsidRPr="00665FFA">
        <w:rPr>
          <w:b/>
          <w:bCs/>
          <w:spacing w:val="-1"/>
        </w:rPr>
        <w:t xml:space="preserve">topical </w:t>
      </w:r>
      <w:proofErr w:type="spellStart"/>
      <w:r w:rsidR="00A17CF3" w:rsidRPr="00665FFA">
        <w:rPr>
          <w:b/>
          <w:bCs/>
        </w:rPr>
        <w:t>ruxolitinib</w:t>
      </w:r>
      <w:proofErr w:type="spellEnd"/>
      <w:r w:rsidRPr="00CF6197">
        <w:rPr>
          <w:spacing w:val="-1"/>
        </w:rPr>
        <w:t xml:space="preserve"> </w:t>
      </w:r>
      <w:r w:rsidRPr="00CF6197">
        <w:t>to</w:t>
      </w:r>
      <w:r w:rsidRPr="00CF6197">
        <w:rPr>
          <w:spacing w:val="-1"/>
        </w:rPr>
        <w:t xml:space="preserve"> </w:t>
      </w:r>
      <w:r w:rsidRPr="00CF6197">
        <w:t>treat</w:t>
      </w:r>
      <w:r w:rsidRPr="00CF6197">
        <w:rPr>
          <w:spacing w:val="-2"/>
        </w:rPr>
        <w:t xml:space="preserve"> </w:t>
      </w:r>
      <w:r w:rsidRPr="00CF6197">
        <w:t>this</w:t>
      </w:r>
      <w:r w:rsidRPr="00CF6197">
        <w:rPr>
          <w:spacing w:val="-1"/>
        </w:rPr>
        <w:t xml:space="preserve"> </w:t>
      </w:r>
      <w:r w:rsidRPr="00CF6197">
        <w:t>patient’s</w:t>
      </w:r>
      <w:r w:rsidRPr="00CF6197">
        <w:rPr>
          <w:spacing w:val="-1"/>
        </w:rPr>
        <w:t xml:space="preserve"> </w:t>
      </w:r>
      <w:r w:rsidRPr="00CF6197">
        <w:t>HS</w:t>
      </w:r>
      <w:r w:rsidRPr="00CF6197">
        <w:rPr>
          <w:spacing w:val="-1"/>
        </w:rPr>
        <w:t xml:space="preserve"> </w:t>
      </w:r>
      <w:r w:rsidRPr="00CF6197">
        <w:t>is</w:t>
      </w:r>
      <w:r w:rsidRPr="00CF6197">
        <w:rPr>
          <w:spacing w:val="-1"/>
        </w:rPr>
        <w:t xml:space="preserve"> </w:t>
      </w:r>
      <w:r w:rsidRPr="00CF6197">
        <w:t>based</w:t>
      </w:r>
      <w:r w:rsidRPr="00CF6197">
        <w:rPr>
          <w:spacing w:val="-1"/>
        </w:rPr>
        <w:t xml:space="preserve"> </w:t>
      </w:r>
      <w:r w:rsidRPr="00CF6197">
        <w:rPr>
          <w:spacing w:val="-5"/>
        </w:rPr>
        <w:t>on:</w:t>
      </w:r>
    </w:p>
    <w:p w14:paraId="158C00A2" w14:textId="585B75ED" w:rsidR="005E4AB9" w:rsidRPr="00CF6197" w:rsidRDefault="00000000" w:rsidP="00A34136">
      <w:pPr>
        <w:pStyle w:val="ListParagraph"/>
        <w:numPr>
          <w:ilvl w:val="0"/>
          <w:numId w:val="6"/>
        </w:numPr>
        <w:tabs>
          <w:tab w:val="left" w:pos="1539"/>
        </w:tabs>
        <w:spacing w:before="4"/>
        <w:ind w:right="114"/>
        <w:rPr>
          <w:sz w:val="24"/>
          <w:szCs w:val="24"/>
        </w:rPr>
      </w:pPr>
      <w:r w:rsidRPr="00CF6197">
        <w:rPr>
          <w:sz w:val="24"/>
          <w:szCs w:val="24"/>
        </w:rPr>
        <w:t>The</w:t>
      </w:r>
      <w:r w:rsidRPr="00CF6197">
        <w:rPr>
          <w:spacing w:val="-4"/>
          <w:sz w:val="24"/>
          <w:szCs w:val="24"/>
        </w:rPr>
        <w:t xml:space="preserve"> </w:t>
      </w:r>
      <w:r w:rsidRPr="00CF6197">
        <w:rPr>
          <w:sz w:val="24"/>
          <w:szCs w:val="24"/>
        </w:rPr>
        <w:t>patient’s</w:t>
      </w:r>
      <w:r w:rsidRPr="00CF6197">
        <w:rPr>
          <w:spacing w:val="-3"/>
          <w:sz w:val="24"/>
          <w:szCs w:val="24"/>
        </w:rPr>
        <w:t xml:space="preserve"> </w:t>
      </w:r>
      <w:r w:rsidRPr="00CF6197">
        <w:rPr>
          <w:sz w:val="24"/>
          <w:szCs w:val="24"/>
        </w:rPr>
        <w:t>inadequate</w:t>
      </w:r>
      <w:r w:rsidRPr="00CF6197">
        <w:rPr>
          <w:spacing w:val="-4"/>
          <w:sz w:val="24"/>
          <w:szCs w:val="24"/>
        </w:rPr>
        <w:t xml:space="preserve"> </w:t>
      </w:r>
      <w:r w:rsidRPr="00CF6197">
        <w:rPr>
          <w:sz w:val="24"/>
          <w:szCs w:val="24"/>
        </w:rPr>
        <w:t>clinical</w:t>
      </w:r>
      <w:r w:rsidRPr="00CF6197">
        <w:rPr>
          <w:spacing w:val="-3"/>
          <w:sz w:val="24"/>
          <w:szCs w:val="24"/>
        </w:rPr>
        <w:t xml:space="preserve"> </w:t>
      </w:r>
      <w:r w:rsidRPr="00CF6197">
        <w:rPr>
          <w:sz w:val="24"/>
          <w:szCs w:val="24"/>
        </w:rPr>
        <w:t>response</w:t>
      </w:r>
      <w:r w:rsidRPr="00CF6197">
        <w:rPr>
          <w:spacing w:val="-4"/>
          <w:sz w:val="24"/>
          <w:szCs w:val="24"/>
        </w:rPr>
        <w:t xml:space="preserve"> </w:t>
      </w:r>
      <w:r w:rsidRPr="00CF6197">
        <w:rPr>
          <w:sz w:val="24"/>
          <w:szCs w:val="24"/>
        </w:rPr>
        <w:t>to</w:t>
      </w:r>
      <w:r w:rsidRPr="00CF6197">
        <w:rPr>
          <w:spacing w:val="-3"/>
          <w:sz w:val="24"/>
          <w:szCs w:val="24"/>
        </w:rPr>
        <w:t xml:space="preserve"> </w:t>
      </w:r>
      <w:r w:rsidRPr="00CF6197">
        <w:rPr>
          <w:sz w:val="24"/>
          <w:szCs w:val="24"/>
        </w:rPr>
        <w:t>and/or</w:t>
      </w:r>
      <w:r w:rsidRPr="00CF6197">
        <w:rPr>
          <w:spacing w:val="-3"/>
          <w:sz w:val="24"/>
          <w:szCs w:val="24"/>
        </w:rPr>
        <w:t xml:space="preserve"> </w:t>
      </w:r>
      <w:r w:rsidRPr="00CF6197">
        <w:rPr>
          <w:sz w:val="24"/>
          <w:szCs w:val="24"/>
        </w:rPr>
        <w:t>side</w:t>
      </w:r>
      <w:r w:rsidRPr="00CF6197">
        <w:rPr>
          <w:spacing w:val="-4"/>
          <w:sz w:val="24"/>
          <w:szCs w:val="24"/>
        </w:rPr>
        <w:t xml:space="preserve"> </w:t>
      </w:r>
      <w:r w:rsidRPr="00CF6197">
        <w:rPr>
          <w:sz w:val="24"/>
          <w:szCs w:val="24"/>
        </w:rPr>
        <w:t>effects</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b/>
          <w:bCs/>
          <w:sz w:val="24"/>
          <w:szCs w:val="24"/>
        </w:rPr>
        <w:t>[</w:t>
      </w:r>
      <w:r w:rsidR="00A17CF3">
        <w:rPr>
          <w:b/>
          <w:bCs/>
          <w:sz w:val="24"/>
          <w:szCs w:val="24"/>
        </w:rPr>
        <w:t>XXX</w:t>
      </w:r>
      <w:r w:rsidRPr="00CF6197">
        <w:rPr>
          <w:b/>
          <w:bCs/>
          <w:sz w:val="24"/>
          <w:szCs w:val="24"/>
        </w:rPr>
        <w:t>],</w:t>
      </w:r>
      <w:r w:rsidRPr="00CF6197">
        <w:rPr>
          <w:sz w:val="24"/>
          <w:szCs w:val="24"/>
        </w:rPr>
        <w:t xml:space="preserve"> and</w:t>
      </w:r>
    </w:p>
    <w:p w14:paraId="72AE5896" w14:textId="76799D03" w:rsidR="001E3D66" w:rsidRPr="001E3D66" w:rsidRDefault="00000000" w:rsidP="001E3D66">
      <w:pPr>
        <w:pStyle w:val="ListParagraph"/>
        <w:numPr>
          <w:ilvl w:val="0"/>
          <w:numId w:val="6"/>
        </w:numPr>
        <w:tabs>
          <w:tab w:val="left" w:pos="1539"/>
        </w:tabs>
        <w:spacing w:before="4"/>
        <w:ind w:right="106"/>
        <w:rPr>
          <w:sz w:val="24"/>
          <w:szCs w:val="24"/>
        </w:rPr>
      </w:pPr>
      <w:r w:rsidRPr="00CF6197">
        <w:rPr>
          <w:sz w:val="24"/>
          <w:szCs w:val="24"/>
        </w:rPr>
        <w:t xml:space="preserve">Scientific rationale and emerging clinical evidence. HS has known disease signatures associated with elevated JAK/STAT signaling, </w:t>
      </w:r>
      <w:proofErr w:type="gramStart"/>
      <w:r w:rsidRPr="00CF6197">
        <w:rPr>
          <w:sz w:val="24"/>
          <w:szCs w:val="24"/>
        </w:rPr>
        <w:t>similar to</w:t>
      </w:r>
      <w:proofErr w:type="gramEnd"/>
      <w:r w:rsidRPr="00CF6197">
        <w:rPr>
          <w:sz w:val="24"/>
          <w:szCs w:val="24"/>
        </w:rPr>
        <w:t xml:space="preserve"> other conditions such as inflammatory bowel disease and psoriatic arthritis</w:t>
      </w:r>
      <w:r w:rsidR="00A17CF3">
        <w:rPr>
          <w:sz w:val="24"/>
          <w:szCs w:val="24"/>
        </w:rPr>
        <w:t xml:space="preserve">. </w:t>
      </w:r>
      <w:proofErr w:type="spellStart"/>
      <w:r w:rsidR="00A17CF3">
        <w:rPr>
          <w:sz w:val="24"/>
          <w:szCs w:val="24"/>
        </w:rPr>
        <w:t>Ruxolitinib</w:t>
      </w:r>
      <w:proofErr w:type="spellEnd"/>
      <w:r w:rsidRPr="00CF6197">
        <w:rPr>
          <w:sz w:val="24"/>
          <w:szCs w:val="24"/>
        </w:rPr>
        <w:t xml:space="preserve"> is a JAK inhibitor, which interferes with the JAK-STAT signaling pathway, thus suppressing inflammatory cytokines that are implicated in HS pathogenesis.</w:t>
      </w:r>
    </w:p>
    <w:p w14:paraId="46A8D65C" w14:textId="00E177D7" w:rsidR="001E3D66" w:rsidRDefault="001E3D66" w:rsidP="001E3D66">
      <w:pPr>
        <w:pStyle w:val="ListParagraph"/>
        <w:numPr>
          <w:ilvl w:val="0"/>
          <w:numId w:val="6"/>
        </w:numPr>
        <w:tabs>
          <w:tab w:val="left" w:pos="1539"/>
        </w:tabs>
        <w:spacing w:before="4"/>
        <w:ind w:right="106"/>
        <w:rPr>
          <w:sz w:val="24"/>
          <w:szCs w:val="24"/>
        </w:rPr>
      </w:pPr>
      <w:r w:rsidRPr="001E3D66">
        <w:rPr>
          <w:sz w:val="24"/>
          <w:szCs w:val="24"/>
        </w:rPr>
        <w:t>JAK inhibitors are emerging as a potential medical treatment for HS</w:t>
      </w:r>
      <w:r w:rsidR="00482B29">
        <w:rPr>
          <w:position w:val="5"/>
          <w:sz w:val="24"/>
          <w:szCs w:val="24"/>
          <w:vertAlign w:val="superscript"/>
        </w:rPr>
        <w:t>9</w:t>
      </w:r>
      <w:r w:rsidRPr="001E3D66">
        <w:rPr>
          <w:sz w:val="24"/>
          <w:szCs w:val="24"/>
        </w:rPr>
        <w:t xml:space="preserve">, and a phase III trial is currently recruiting patients with early-stage disease to evaluate topical </w:t>
      </w:r>
      <w:proofErr w:type="spellStart"/>
      <w:r w:rsidRPr="001E3D66">
        <w:rPr>
          <w:sz w:val="24"/>
          <w:szCs w:val="24"/>
        </w:rPr>
        <w:t>ruxolitinib</w:t>
      </w:r>
      <w:proofErr w:type="spellEnd"/>
      <w:r w:rsidRPr="001E3D66">
        <w:rPr>
          <w:sz w:val="24"/>
          <w:szCs w:val="24"/>
        </w:rPr>
        <w:t>, based on promising phase II results.</w:t>
      </w:r>
      <w:r w:rsidRPr="001E3D66">
        <w:rPr>
          <w:sz w:val="24"/>
          <w:szCs w:val="24"/>
          <w:vertAlign w:val="superscript"/>
        </w:rPr>
        <w:t>1</w:t>
      </w:r>
      <w:r w:rsidR="00482B29">
        <w:rPr>
          <w:sz w:val="24"/>
          <w:szCs w:val="24"/>
          <w:vertAlign w:val="superscript"/>
        </w:rPr>
        <w:t>0</w:t>
      </w:r>
      <w:r w:rsidRPr="001E3D66">
        <w:rPr>
          <w:sz w:val="24"/>
          <w:szCs w:val="24"/>
        </w:rPr>
        <w:t xml:space="preserve"> The phase II trial was a vehicle-controlled, double-blind study investigating </w:t>
      </w:r>
      <w:proofErr w:type="spellStart"/>
      <w:r w:rsidRPr="001E3D66">
        <w:rPr>
          <w:sz w:val="24"/>
          <w:szCs w:val="24"/>
        </w:rPr>
        <w:t>ruxolitinib</w:t>
      </w:r>
      <w:proofErr w:type="spellEnd"/>
      <w:r w:rsidRPr="001E3D66">
        <w:rPr>
          <w:sz w:val="24"/>
          <w:szCs w:val="24"/>
        </w:rPr>
        <w:t xml:space="preserve"> 1.5% cream applied twice daily in adults with Hurley stage I or II </w:t>
      </w:r>
      <w:r w:rsidRPr="001E3D66">
        <w:rPr>
          <w:sz w:val="24"/>
          <w:szCs w:val="24"/>
        </w:rPr>
        <w:lastRenderedPageBreak/>
        <w:t xml:space="preserve">HS. At 16 weeks, patients treated with </w:t>
      </w:r>
      <w:proofErr w:type="spellStart"/>
      <w:r w:rsidRPr="001E3D66">
        <w:rPr>
          <w:sz w:val="24"/>
          <w:szCs w:val="24"/>
        </w:rPr>
        <w:t>ruxolitinib</w:t>
      </w:r>
      <w:proofErr w:type="spellEnd"/>
      <w:r w:rsidRPr="001E3D66">
        <w:rPr>
          <w:sz w:val="24"/>
          <w:szCs w:val="24"/>
        </w:rPr>
        <w:t xml:space="preserve"> had a significantly greater reduction in abscess and inflammatory nodule (AN) count compared to vehicle (-3.61 vs -2.42; </w:t>
      </w:r>
      <w:r w:rsidRPr="001E3D66">
        <w:rPr>
          <w:rStyle w:val="Emphasis"/>
          <w:sz w:val="24"/>
          <w:szCs w:val="24"/>
        </w:rPr>
        <w:t>p</w:t>
      </w:r>
      <w:r w:rsidRPr="001E3D66">
        <w:rPr>
          <w:sz w:val="24"/>
          <w:szCs w:val="24"/>
        </w:rPr>
        <w:t xml:space="preserve"> &lt; 0.05). Secondary endpoints showed that nearly 80% of patients achieved ≥50% reduction in AN count, and almost 55% achieved ≥75% reduction. Topical </w:t>
      </w:r>
      <w:proofErr w:type="spellStart"/>
      <w:r w:rsidRPr="001E3D66">
        <w:rPr>
          <w:sz w:val="24"/>
          <w:szCs w:val="24"/>
        </w:rPr>
        <w:t>ruxolitinib</w:t>
      </w:r>
      <w:proofErr w:type="spellEnd"/>
      <w:r w:rsidRPr="001E3D66">
        <w:rPr>
          <w:sz w:val="24"/>
          <w:szCs w:val="24"/>
        </w:rPr>
        <w:t xml:space="preserve"> was well tolerated, with no serious adverse events reported.</w:t>
      </w:r>
      <w:r w:rsidRPr="001E3D66">
        <w:rPr>
          <w:sz w:val="24"/>
          <w:szCs w:val="24"/>
          <w:vertAlign w:val="superscript"/>
        </w:rPr>
        <w:t>1</w:t>
      </w:r>
      <w:r w:rsidR="00482B29">
        <w:rPr>
          <w:sz w:val="24"/>
          <w:szCs w:val="24"/>
          <w:vertAlign w:val="superscript"/>
        </w:rPr>
        <w:t>1</w:t>
      </w:r>
      <w:r w:rsidR="00567C74">
        <w:rPr>
          <w:sz w:val="24"/>
          <w:szCs w:val="24"/>
          <w:vertAlign w:val="superscript"/>
        </w:rPr>
        <w:t xml:space="preserve"> </w:t>
      </w:r>
      <w:r w:rsidR="00567C74">
        <w:rPr>
          <w:sz w:val="24"/>
          <w:szCs w:val="24"/>
        </w:rPr>
        <w:t>This study was continued through 32 weeks and showed that responses were sustained.</w:t>
      </w:r>
      <w:r w:rsidR="00567C74" w:rsidRPr="00567C74">
        <w:rPr>
          <w:sz w:val="24"/>
          <w:szCs w:val="24"/>
          <w:vertAlign w:val="superscript"/>
        </w:rPr>
        <w:t>1</w:t>
      </w:r>
      <w:r w:rsidR="00482B29">
        <w:rPr>
          <w:sz w:val="24"/>
          <w:szCs w:val="24"/>
          <w:vertAlign w:val="superscript"/>
        </w:rPr>
        <w:t>2</w:t>
      </w:r>
    </w:p>
    <w:p w14:paraId="3B8D0513" w14:textId="1246AA2E" w:rsidR="001E3D66" w:rsidRPr="00B966F0" w:rsidRDefault="001E3D66" w:rsidP="001E3D66">
      <w:pPr>
        <w:pStyle w:val="ListParagraph"/>
        <w:numPr>
          <w:ilvl w:val="0"/>
          <w:numId w:val="6"/>
        </w:numPr>
        <w:tabs>
          <w:tab w:val="left" w:pos="1539"/>
        </w:tabs>
        <w:spacing w:before="4"/>
        <w:ind w:right="106"/>
        <w:rPr>
          <w:sz w:val="24"/>
          <w:szCs w:val="24"/>
        </w:rPr>
      </w:pPr>
      <w:r>
        <w:rPr>
          <w:sz w:val="24"/>
          <w:szCs w:val="24"/>
        </w:rPr>
        <w:t xml:space="preserve">Single-site, open-label pilot study investigated topical </w:t>
      </w:r>
      <w:proofErr w:type="spellStart"/>
      <w:r>
        <w:rPr>
          <w:sz w:val="24"/>
          <w:szCs w:val="24"/>
        </w:rPr>
        <w:t>ruxolitinib</w:t>
      </w:r>
      <w:proofErr w:type="spellEnd"/>
      <w:r>
        <w:rPr>
          <w:sz w:val="24"/>
          <w:szCs w:val="24"/>
        </w:rPr>
        <w:t xml:space="preserve"> 1.5% cream BID x 16 weeks in patients with mild HS (hurley stage I-II). The primary endpoint looked at HiSCR50 and found that </w:t>
      </w:r>
      <w:r w:rsidRPr="00421DAF">
        <w:rPr>
          <w:b/>
          <w:bCs/>
          <w:sz w:val="24"/>
          <w:szCs w:val="24"/>
        </w:rPr>
        <w:t>83%</w:t>
      </w:r>
      <w:r>
        <w:rPr>
          <w:sz w:val="24"/>
          <w:szCs w:val="24"/>
        </w:rPr>
        <w:t xml:space="preserve"> of pts achieved HiSCR50. The medication was well-tolerated with no serious adverse events reported.</w:t>
      </w:r>
      <w:r w:rsidR="00421DAF">
        <w:rPr>
          <w:sz w:val="24"/>
          <w:szCs w:val="24"/>
        </w:rPr>
        <w:t xml:space="preserve"> Differential gene expression and gene set enrichment analysis revealed reduced activation of inflammatory pathways involving IFN, IL-, IL-2, EGFR signaling, as well as antimicrobial and keratinocyte responses. </w:t>
      </w:r>
      <w:r w:rsidR="00421DAF" w:rsidRPr="00B966F0">
        <w:rPr>
          <w:sz w:val="24"/>
          <w:szCs w:val="24"/>
        </w:rPr>
        <w:t>At the same time, genes related to wound healing and lipid metabolism increased, suggesting a restoration of normal skin balance. Histology confirmed that patients who responded clinically had notably less inflammation in both the epidermis and dermis, with reductions in neutrophils, T cells, and plasma cells—the specific immune cells involved varied between patients.</w:t>
      </w:r>
      <w:r w:rsidRPr="00B966F0">
        <w:rPr>
          <w:sz w:val="24"/>
          <w:szCs w:val="24"/>
          <w:vertAlign w:val="superscript"/>
        </w:rPr>
        <w:t>1</w:t>
      </w:r>
      <w:r w:rsidR="00482B29" w:rsidRPr="00B966F0">
        <w:rPr>
          <w:sz w:val="24"/>
          <w:szCs w:val="24"/>
          <w:vertAlign w:val="superscript"/>
        </w:rPr>
        <w:t>3</w:t>
      </w:r>
    </w:p>
    <w:p w14:paraId="32203AA7" w14:textId="36835412" w:rsidR="001E3D66" w:rsidRPr="001E3D66" w:rsidRDefault="001E3D66" w:rsidP="00A34136">
      <w:pPr>
        <w:pStyle w:val="ListParagraph"/>
        <w:numPr>
          <w:ilvl w:val="0"/>
          <w:numId w:val="6"/>
        </w:numPr>
        <w:tabs>
          <w:tab w:val="left" w:pos="1539"/>
        </w:tabs>
        <w:ind w:right="1111"/>
        <w:rPr>
          <w:b/>
          <w:sz w:val="24"/>
          <w:szCs w:val="24"/>
        </w:rPr>
      </w:pPr>
      <w:r w:rsidRPr="001E3D66">
        <w:rPr>
          <w:sz w:val="24"/>
          <w:szCs w:val="24"/>
        </w:rPr>
        <w:t>The absence of FDA-approved therapies for mild-to-moderate HS</w:t>
      </w:r>
      <w:r w:rsidR="002E33A4">
        <w:rPr>
          <w:sz w:val="24"/>
          <w:szCs w:val="24"/>
        </w:rPr>
        <w:t xml:space="preserve">, </w:t>
      </w:r>
      <w:r w:rsidRPr="001E3D66">
        <w:rPr>
          <w:sz w:val="24"/>
          <w:szCs w:val="24"/>
        </w:rPr>
        <w:t>and the complete lack of FDA-approved topical treatments for HS</w:t>
      </w:r>
      <w:r w:rsidR="002E33A4">
        <w:rPr>
          <w:sz w:val="24"/>
          <w:szCs w:val="24"/>
        </w:rPr>
        <w:t xml:space="preserve">, </w:t>
      </w:r>
      <w:r w:rsidRPr="001E3D66">
        <w:rPr>
          <w:sz w:val="24"/>
          <w:szCs w:val="24"/>
        </w:rPr>
        <w:t xml:space="preserve">highlight topical </w:t>
      </w:r>
      <w:proofErr w:type="spellStart"/>
      <w:r w:rsidRPr="001E3D66">
        <w:rPr>
          <w:sz w:val="24"/>
          <w:szCs w:val="24"/>
        </w:rPr>
        <w:t>ruxolitinib</w:t>
      </w:r>
      <w:proofErr w:type="spellEnd"/>
      <w:r w:rsidRPr="001E3D66">
        <w:rPr>
          <w:sz w:val="24"/>
          <w:szCs w:val="24"/>
        </w:rPr>
        <w:t xml:space="preserve"> as a particularly promising potential option</w:t>
      </w:r>
      <w:r w:rsidR="00B966F0">
        <w:rPr>
          <w:sz w:val="24"/>
          <w:szCs w:val="24"/>
        </w:rPr>
        <w:t xml:space="preserve"> and an opportunity to address a large gap in the care of </w:t>
      </w:r>
      <w:proofErr w:type="gramStart"/>
      <w:r w:rsidR="00B966F0">
        <w:rPr>
          <w:sz w:val="24"/>
          <w:szCs w:val="24"/>
        </w:rPr>
        <w:t>the majority of</w:t>
      </w:r>
      <w:proofErr w:type="gramEnd"/>
      <w:r w:rsidR="00B966F0">
        <w:rPr>
          <w:sz w:val="24"/>
          <w:szCs w:val="24"/>
        </w:rPr>
        <w:t xml:space="preserve"> HS patients</w:t>
      </w:r>
      <w:r w:rsidRPr="001E3D66">
        <w:rPr>
          <w:sz w:val="24"/>
          <w:szCs w:val="24"/>
        </w:rPr>
        <w:t>.</w:t>
      </w:r>
      <w:r w:rsidR="00745259" w:rsidRPr="00745259">
        <w:rPr>
          <w:sz w:val="24"/>
          <w:szCs w:val="24"/>
          <w:vertAlign w:val="superscript"/>
        </w:rPr>
        <w:t>1</w:t>
      </w:r>
      <w:r w:rsidR="00482B29">
        <w:rPr>
          <w:sz w:val="24"/>
          <w:szCs w:val="24"/>
          <w:vertAlign w:val="superscript"/>
        </w:rPr>
        <w:t>4</w:t>
      </w:r>
    </w:p>
    <w:p w14:paraId="6D53A6F2" w14:textId="6E17485D" w:rsidR="005E4AB9" w:rsidRPr="00CF6197" w:rsidRDefault="00000000" w:rsidP="00A34136">
      <w:pPr>
        <w:pStyle w:val="ListParagraph"/>
        <w:numPr>
          <w:ilvl w:val="0"/>
          <w:numId w:val="6"/>
        </w:numPr>
        <w:tabs>
          <w:tab w:val="left" w:pos="1539"/>
        </w:tabs>
        <w:ind w:right="1111"/>
        <w:rPr>
          <w:b/>
          <w:sz w:val="24"/>
          <w:szCs w:val="24"/>
        </w:rPr>
      </w:pPr>
      <w:r w:rsidRPr="00CF6197">
        <w:rPr>
          <w:b/>
          <w:sz w:val="24"/>
          <w:szCs w:val="24"/>
        </w:rPr>
        <w:t>[</w:t>
      </w:r>
      <w:r w:rsidRPr="00CF6197">
        <w:rPr>
          <w:b/>
          <w:i/>
          <w:sz w:val="24"/>
          <w:szCs w:val="24"/>
        </w:rPr>
        <w:t>If</w:t>
      </w:r>
      <w:r w:rsidRPr="00CF6197">
        <w:rPr>
          <w:b/>
          <w:i/>
          <w:spacing w:val="-4"/>
          <w:sz w:val="24"/>
          <w:szCs w:val="24"/>
        </w:rPr>
        <w:t xml:space="preserve"> </w:t>
      </w:r>
      <w:r w:rsidRPr="00CF6197">
        <w:rPr>
          <w:b/>
          <w:i/>
          <w:sz w:val="24"/>
          <w:szCs w:val="24"/>
        </w:rPr>
        <w:t>applicable</w:t>
      </w:r>
      <w:r w:rsidRPr="00CF6197">
        <w:rPr>
          <w:b/>
          <w:i/>
          <w:spacing w:val="-5"/>
          <w:sz w:val="24"/>
          <w:szCs w:val="24"/>
        </w:rPr>
        <w:t xml:space="preserve"> </w:t>
      </w:r>
      <w:r w:rsidRPr="00CF6197">
        <w:rPr>
          <w:b/>
          <w:i/>
          <w:sz w:val="24"/>
          <w:szCs w:val="24"/>
        </w:rPr>
        <w:t>can</w:t>
      </w:r>
      <w:r w:rsidRPr="00CF6197">
        <w:rPr>
          <w:b/>
          <w:i/>
          <w:spacing w:val="-4"/>
          <w:sz w:val="24"/>
          <w:szCs w:val="24"/>
        </w:rPr>
        <w:t xml:space="preserve"> </w:t>
      </w:r>
      <w:r w:rsidRPr="00CF6197">
        <w:rPr>
          <w:b/>
          <w:i/>
          <w:sz w:val="24"/>
          <w:szCs w:val="24"/>
        </w:rPr>
        <w:t>include</w:t>
      </w:r>
      <w:r w:rsidRPr="00CF6197">
        <w:rPr>
          <w:b/>
          <w:i/>
          <w:spacing w:val="-5"/>
          <w:sz w:val="24"/>
          <w:szCs w:val="24"/>
        </w:rPr>
        <w:t xml:space="preserve"> </w:t>
      </w:r>
      <w:r w:rsidRPr="00CF6197">
        <w:rPr>
          <w:b/>
          <w:sz w:val="24"/>
          <w:szCs w:val="24"/>
        </w:rPr>
        <w:t>-</w:t>
      </w:r>
      <w:r w:rsidRPr="00CF6197">
        <w:rPr>
          <w:b/>
          <w:spacing w:val="-4"/>
          <w:sz w:val="24"/>
          <w:szCs w:val="24"/>
        </w:rPr>
        <w:t xml:space="preserve"> </w:t>
      </w:r>
      <w:r w:rsidRPr="00CF6197">
        <w:rPr>
          <w:b/>
          <w:sz w:val="24"/>
          <w:szCs w:val="24"/>
        </w:rPr>
        <w:t>As</w:t>
      </w:r>
      <w:r w:rsidRPr="00CF6197">
        <w:rPr>
          <w:b/>
          <w:spacing w:val="-4"/>
          <w:sz w:val="24"/>
          <w:szCs w:val="24"/>
        </w:rPr>
        <w:t xml:space="preserve"> </w:t>
      </w:r>
      <w:r w:rsidRPr="00CF6197">
        <w:rPr>
          <w:b/>
          <w:sz w:val="24"/>
          <w:szCs w:val="24"/>
        </w:rPr>
        <w:t>well</w:t>
      </w:r>
      <w:r w:rsidRPr="00CF6197">
        <w:rPr>
          <w:b/>
          <w:spacing w:val="-4"/>
          <w:sz w:val="24"/>
          <w:szCs w:val="24"/>
        </w:rPr>
        <w:t xml:space="preserve"> </w:t>
      </w:r>
      <w:r w:rsidRPr="00CF6197">
        <w:rPr>
          <w:b/>
          <w:sz w:val="24"/>
          <w:szCs w:val="24"/>
        </w:rPr>
        <w:t>as</w:t>
      </w:r>
      <w:r w:rsidRPr="00CF6197">
        <w:rPr>
          <w:b/>
          <w:spacing w:val="-4"/>
          <w:sz w:val="24"/>
          <w:szCs w:val="24"/>
        </w:rPr>
        <w:t xml:space="preserve"> </w:t>
      </w:r>
      <w:r w:rsidRPr="00CF6197">
        <w:rPr>
          <w:b/>
          <w:sz w:val="24"/>
          <w:szCs w:val="24"/>
        </w:rPr>
        <w:t>personal</w:t>
      </w:r>
      <w:r w:rsidRPr="00CF6197">
        <w:rPr>
          <w:b/>
          <w:spacing w:val="-4"/>
          <w:sz w:val="24"/>
          <w:szCs w:val="24"/>
        </w:rPr>
        <w:t xml:space="preserve"> </w:t>
      </w:r>
      <w:r w:rsidRPr="00CF6197">
        <w:rPr>
          <w:b/>
          <w:sz w:val="24"/>
          <w:szCs w:val="24"/>
        </w:rPr>
        <w:t>experiences</w:t>
      </w:r>
      <w:r w:rsidRPr="00CF6197">
        <w:rPr>
          <w:b/>
          <w:spacing w:val="-4"/>
          <w:sz w:val="24"/>
          <w:szCs w:val="24"/>
        </w:rPr>
        <w:t xml:space="preserve"> </w:t>
      </w:r>
      <w:r w:rsidRPr="00CF6197">
        <w:rPr>
          <w:b/>
          <w:sz w:val="24"/>
          <w:szCs w:val="24"/>
        </w:rPr>
        <w:t>using</w:t>
      </w:r>
      <w:r w:rsidR="008E2BDE">
        <w:rPr>
          <w:b/>
          <w:sz w:val="24"/>
          <w:szCs w:val="24"/>
        </w:rPr>
        <w:t xml:space="preserve"> topical</w:t>
      </w:r>
      <w:r w:rsidRPr="00CF6197">
        <w:rPr>
          <w:b/>
          <w:spacing w:val="-4"/>
          <w:sz w:val="24"/>
          <w:szCs w:val="24"/>
        </w:rPr>
        <w:t xml:space="preserve"> </w:t>
      </w:r>
      <w:r w:rsidRPr="00CF6197">
        <w:rPr>
          <w:b/>
          <w:sz w:val="24"/>
          <w:szCs w:val="24"/>
        </w:rPr>
        <w:t>JAK inhibitors in similar cases].</w:t>
      </w:r>
    </w:p>
    <w:p w14:paraId="19EB9C8B" w14:textId="77777777" w:rsidR="00A34136" w:rsidRPr="00CF6197" w:rsidRDefault="00A34136" w:rsidP="00A34136">
      <w:pPr>
        <w:ind w:right="-180"/>
        <w:rPr>
          <w:sz w:val="24"/>
          <w:szCs w:val="24"/>
        </w:rPr>
      </w:pPr>
    </w:p>
    <w:p w14:paraId="45F9C066" w14:textId="1CF0BF06" w:rsidR="00A34136" w:rsidRPr="00CF6197" w:rsidRDefault="00A34136" w:rsidP="00A34136">
      <w:pPr>
        <w:ind w:right="-180"/>
        <w:rPr>
          <w:sz w:val="24"/>
          <w:szCs w:val="24"/>
          <w:u w:val="single"/>
        </w:rPr>
      </w:pPr>
      <w:r w:rsidRPr="00CF6197">
        <w:rPr>
          <w:sz w:val="24"/>
          <w:szCs w:val="24"/>
        </w:rPr>
        <w:t xml:space="preserve">In my clinical opinion as a dermatologist, supported by the medical literature described above, I believe that the combination of prior failed treatments, medical comorbidities, and contraindications listed above, </w:t>
      </w:r>
      <w:r w:rsidR="00A17CF3">
        <w:rPr>
          <w:sz w:val="24"/>
          <w:szCs w:val="24"/>
          <w:u w:val="single"/>
        </w:rPr>
        <w:t xml:space="preserve">topical </w:t>
      </w:r>
      <w:proofErr w:type="spellStart"/>
      <w:r w:rsidR="00A17CF3">
        <w:rPr>
          <w:sz w:val="24"/>
          <w:szCs w:val="24"/>
          <w:u w:val="single"/>
        </w:rPr>
        <w:t>ruxolitinib</w:t>
      </w:r>
      <w:proofErr w:type="spellEnd"/>
      <w:r w:rsidRPr="00CF6197">
        <w:rPr>
          <w:sz w:val="24"/>
          <w:szCs w:val="24"/>
          <w:u w:val="single"/>
        </w:rPr>
        <w:t xml:space="preserve"> is the most appropriate next step in treating this patient’s HS and restoring their quality of life. </w:t>
      </w:r>
    </w:p>
    <w:p w14:paraId="75A81157" w14:textId="77777777" w:rsidR="00A34136" w:rsidRPr="00CF6197" w:rsidRDefault="00A34136" w:rsidP="00A34136">
      <w:pPr>
        <w:rPr>
          <w:sz w:val="24"/>
          <w:szCs w:val="24"/>
        </w:rPr>
      </w:pPr>
    </w:p>
    <w:p w14:paraId="1956D064" w14:textId="03A95DE3" w:rsidR="00A34136" w:rsidRPr="00CF6197" w:rsidRDefault="00A34136" w:rsidP="00A34136">
      <w:pPr>
        <w:rPr>
          <w:b/>
          <w:sz w:val="24"/>
          <w:szCs w:val="24"/>
        </w:rPr>
      </w:pPr>
      <w:r w:rsidRPr="00CF6197">
        <w:rPr>
          <w:sz w:val="24"/>
          <w:szCs w:val="24"/>
        </w:rPr>
        <w:t>I would appreciate your prompt reconsideration of this denial. This patient will clearly continue to suffer without treatment</w:t>
      </w:r>
      <w:r w:rsidR="00A17CF3">
        <w:rPr>
          <w:sz w:val="24"/>
          <w:szCs w:val="24"/>
        </w:rPr>
        <w:t xml:space="preserve">. </w:t>
      </w:r>
      <w:r w:rsidRPr="00CF6197">
        <w:rPr>
          <w:b/>
          <w:sz w:val="24"/>
          <w:szCs w:val="24"/>
        </w:rPr>
        <w:t xml:space="preserve">In my experience caring for patients with HS, without appropriate therapies like </w:t>
      </w:r>
      <w:r w:rsidR="00A17CF3">
        <w:rPr>
          <w:b/>
          <w:sz w:val="24"/>
          <w:szCs w:val="24"/>
        </w:rPr>
        <w:t xml:space="preserve">topical </w:t>
      </w:r>
      <w:proofErr w:type="spellStart"/>
      <w:r w:rsidR="00A17CF3">
        <w:rPr>
          <w:b/>
          <w:sz w:val="24"/>
          <w:szCs w:val="24"/>
        </w:rPr>
        <w:t>ruxolitinib</w:t>
      </w:r>
      <w:proofErr w:type="spellEnd"/>
      <w:r w:rsidRPr="00CF6197">
        <w:rPr>
          <w:b/>
          <w:sz w:val="24"/>
          <w:szCs w:val="24"/>
        </w:rPr>
        <w:t xml:space="preserve">, patients </w:t>
      </w:r>
      <w:r w:rsidR="00A17CF3">
        <w:rPr>
          <w:b/>
          <w:sz w:val="24"/>
          <w:szCs w:val="24"/>
        </w:rPr>
        <w:t>may have disease progression necessitating</w:t>
      </w:r>
      <w:r w:rsidRPr="00CF6197">
        <w:rPr>
          <w:b/>
          <w:sz w:val="24"/>
          <w:szCs w:val="24"/>
        </w:rPr>
        <w:t xml:space="preserve"> inpatient admissions and ED visits for intravenous antibiotics and emergent surgeries.</w:t>
      </w:r>
    </w:p>
    <w:p w14:paraId="5FA42788" w14:textId="77777777" w:rsidR="00A34136" w:rsidRPr="00CF6197" w:rsidRDefault="00A34136" w:rsidP="00A34136">
      <w:pPr>
        <w:rPr>
          <w:sz w:val="24"/>
          <w:szCs w:val="24"/>
        </w:rPr>
      </w:pPr>
    </w:p>
    <w:p w14:paraId="3C7A98AE" w14:textId="6F8515D9" w:rsidR="00A34136" w:rsidRPr="00CF6197" w:rsidRDefault="00A34136" w:rsidP="00A34136">
      <w:pPr>
        <w:rPr>
          <w:sz w:val="24"/>
          <w:szCs w:val="24"/>
        </w:rPr>
      </w:pPr>
      <w:r w:rsidRPr="00CF6197">
        <w:rPr>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5ADEB744" w14:textId="77777777" w:rsidR="005E4AB9" w:rsidRPr="00CF6197" w:rsidRDefault="00000000" w:rsidP="00A34136">
      <w:pPr>
        <w:pStyle w:val="BodyText"/>
        <w:spacing w:before="273"/>
        <w:ind w:left="0"/>
      </w:pPr>
      <w:r w:rsidRPr="00CF6197">
        <w:rPr>
          <w:spacing w:val="-2"/>
        </w:rPr>
        <w:t>Sincerely,</w:t>
      </w:r>
    </w:p>
    <w:p w14:paraId="2D297FC6" w14:textId="77777777" w:rsidR="005E4AB9" w:rsidRPr="00CF6197" w:rsidRDefault="005E4AB9" w:rsidP="00A34136">
      <w:pPr>
        <w:pStyle w:val="BodyText"/>
        <w:ind w:left="0"/>
      </w:pPr>
    </w:p>
    <w:p w14:paraId="2C17A121" w14:textId="77777777" w:rsidR="005E4AB9" w:rsidRPr="00CF6197" w:rsidRDefault="00000000" w:rsidP="00A34136">
      <w:pPr>
        <w:rPr>
          <w:b/>
          <w:sz w:val="24"/>
          <w:szCs w:val="24"/>
        </w:rPr>
      </w:pPr>
      <w:r w:rsidRPr="00CF6197">
        <w:rPr>
          <w:b/>
          <w:spacing w:val="-2"/>
          <w:sz w:val="24"/>
          <w:szCs w:val="24"/>
          <w:u w:val="thick"/>
        </w:rPr>
        <w:t>[Signature]</w:t>
      </w:r>
    </w:p>
    <w:p w14:paraId="218D2C6F" w14:textId="77777777" w:rsidR="005E4AB9" w:rsidRPr="00CF6197" w:rsidRDefault="005E4AB9" w:rsidP="00A34136">
      <w:pPr>
        <w:pStyle w:val="BodyText"/>
        <w:ind w:left="0"/>
        <w:rPr>
          <w:b/>
        </w:rPr>
      </w:pPr>
    </w:p>
    <w:p w14:paraId="3FEE4FB4" w14:textId="77777777" w:rsidR="005E4AB9" w:rsidRPr="00CF6197" w:rsidRDefault="00000000" w:rsidP="00A34136">
      <w:pPr>
        <w:rPr>
          <w:b/>
          <w:sz w:val="24"/>
          <w:szCs w:val="24"/>
        </w:rPr>
      </w:pPr>
      <w:r w:rsidRPr="00CF6197">
        <w:rPr>
          <w:b/>
          <w:sz w:val="24"/>
          <w:szCs w:val="24"/>
          <w:u w:val="thick"/>
        </w:rPr>
        <w:t>[INSERT</w:t>
      </w:r>
      <w:r w:rsidRPr="00CF6197">
        <w:rPr>
          <w:b/>
          <w:spacing w:val="-1"/>
          <w:sz w:val="24"/>
          <w:szCs w:val="24"/>
          <w:u w:val="thick"/>
        </w:rPr>
        <w:t xml:space="preserve"> </w:t>
      </w:r>
      <w:r w:rsidRPr="00CF6197">
        <w:rPr>
          <w:b/>
          <w:sz w:val="24"/>
          <w:szCs w:val="24"/>
          <w:u w:val="thick"/>
        </w:rPr>
        <w:t>PATIENT</w:t>
      </w:r>
      <w:r w:rsidRPr="00CF6197">
        <w:rPr>
          <w:b/>
          <w:spacing w:val="-1"/>
          <w:sz w:val="24"/>
          <w:szCs w:val="24"/>
          <w:u w:val="thick"/>
        </w:rPr>
        <w:t xml:space="preserve"> </w:t>
      </w:r>
      <w:r w:rsidRPr="00CF6197">
        <w:rPr>
          <w:b/>
          <w:sz w:val="24"/>
          <w:szCs w:val="24"/>
          <w:u w:val="thick"/>
        </w:rPr>
        <w:t>PHOTOS</w:t>
      </w:r>
      <w:r w:rsidRPr="00CF6197">
        <w:rPr>
          <w:b/>
          <w:spacing w:val="-1"/>
          <w:sz w:val="24"/>
          <w:szCs w:val="24"/>
          <w:u w:val="thick"/>
        </w:rPr>
        <w:t xml:space="preserve"> </w:t>
      </w:r>
      <w:r w:rsidRPr="00CF6197">
        <w:rPr>
          <w:b/>
          <w:sz w:val="24"/>
          <w:szCs w:val="24"/>
          <w:u w:val="thick"/>
        </w:rPr>
        <w:t>IF</w:t>
      </w:r>
      <w:r w:rsidRPr="00CF6197">
        <w:rPr>
          <w:b/>
          <w:spacing w:val="-1"/>
          <w:sz w:val="24"/>
          <w:szCs w:val="24"/>
          <w:u w:val="thick"/>
        </w:rPr>
        <w:t xml:space="preserve"> </w:t>
      </w:r>
      <w:r w:rsidRPr="00CF6197">
        <w:rPr>
          <w:b/>
          <w:spacing w:val="-2"/>
          <w:sz w:val="24"/>
          <w:szCs w:val="24"/>
          <w:u w:val="thick"/>
        </w:rPr>
        <w:t>APPROPRIATE]</w:t>
      </w:r>
    </w:p>
    <w:p w14:paraId="34747AC4" w14:textId="77777777" w:rsidR="005E4AB9" w:rsidRPr="00CF6197" w:rsidRDefault="005E4AB9" w:rsidP="00A34136">
      <w:pPr>
        <w:pStyle w:val="BodyText"/>
        <w:ind w:left="0"/>
        <w:rPr>
          <w:b/>
        </w:rPr>
      </w:pPr>
    </w:p>
    <w:p w14:paraId="73968AE4" w14:textId="77777777" w:rsidR="005E4AB9" w:rsidRPr="00CF6197" w:rsidRDefault="00000000" w:rsidP="00A34136">
      <w:pPr>
        <w:rPr>
          <w:b/>
          <w:sz w:val="24"/>
          <w:szCs w:val="24"/>
        </w:rPr>
      </w:pPr>
      <w:r w:rsidRPr="00CF6197">
        <w:rPr>
          <w:b/>
          <w:spacing w:val="-2"/>
          <w:sz w:val="24"/>
          <w:szCs w:val="24"/>
          <w:u w:val="thick"/>
        </w:rPr>
        <w:t>References:</w:t>
      </w:r>
    </w:p>
    <w:p w14:paraId="7D3B2C66" w14:textId="56872154" w:rsidR="00C27BC1" w:rsidRPr="00CF6197" w:rsidRDefault="00C27BC1" w:rsidP="00C27BC1">
      <w:pPr>
        <w:pStyle w:val="ListParagraph"/>
        <w:numPr>
          <w:ilvl w:val="0"/>
          <w:numId w:val="2"/>
        </w:numPr>
        <w:tabs>
          <w:tab w:val="left" w:pos="739"/>
        </w:tabs>
        <w:ind w:left="639" w:right="311" w:hanging="640"/>
        <w:jc w:val="left"/>
        <w:rPr>
          <w:b/>
          <w:sz w:val="24"/>
          <w:szCs w:val="24"/>
        </w:rPr>
      </w:pPr>
      <w:r w:rsidRPr="00CF6197">
        <w:rPr>
          <w:sz w:val="24"/>
          <w:szCs w:val="24"/>
        </w:rPr>
        <w:t xml:space="preserve">Wolkenstein P, </w:t>
      </w:r>
      <w:proofErr w:type="spellStart"/>
      <w:r w:rsidRPr="00CF6197">
        <w:rPr>
          <w:sz w:val="24"/>
          <w:szCs w:val="24"/>
        </w:rPr>
        <w:t>Loundou</w:t>
      </w:r>
      <w:proofErr w:type="spellEnd"/>
      <w:r w:rsidRPr="00CF6197">
        <w:rPr>
          <w:sz w:val="24"/>
          <w:szCs w:val="24"/>
        </w:rPr>
        <w:t xml:space="preserve"> A, </w:t>
      </w:r>
      <w:proofErr w:type="spellStart"/>
      <w:r w:rsidRPr="00CF6197">
        <w:rPr>
          <w:sz w:val="24"/>
          <w:szCs w:val="24"/>
        </w:rPr>
        <w:t>Barrau</w:t>
      </w:r>
      <w:proofErr w:type="spellEnd"/>
      <w:r w:rsidRPr="00CF6197">
        <w:rPr>
          <w:sz w:val="24"/>
          <w:szCs w:val="24"/>
        </w:rPr>
        <w:t xml:space="preserve"> K, </w:t>
      </w:r>
      <w:proofErr w:type="spellStart"/>
      <w:r w:rsidRPr="00CF6197">
        <w:rPr>
          <w:sz w:val="24"/>
          <w:szCs w:val="24"/>
        </w:rPr>
        <w:t>Auquier</w:t>
      </w:r>
      <w:proofErr w:type="spellEnd"/>
      <w:r w:rsidRPr="00CF6197">
        <w:rPr>
          <w:sz w:val="24"/>
          <w:szCs w:val="24"/>
        </w:rPr>
        <w:t xml:space="preserve"> P, </w:t>
      </w:r>
      <w:proofErr w:type="spellStart"/>
      <w:r w:rsidRPr="00CF6197">
        <w:rPr>
          <w:sz w:val="24"/>
          <w:szCs w:val="24"/>
        </w:rPr>
        <w:t>Revuz</w:t>
      </w:r>
      <w:proofErr w:type="spellEnd"/>
      <w:r w:rsidRPr="00CF6197">
        <w:rPr>
          <w:spacing w:val="-1"/>
          <w:sz w:val="24"/>
          <w:szCs w:val="24"/>
        </w:rPr>
        <w:t xml:space="preserve"> </w:t>
      </w:r>
      <w:r w:rsidRPr="00CF6197">
        <w:rPr>
          <w:sz w:val="24"/>
          <w:szCs w:val="24"/>
        </w:rPr>
        <w:t>J. Quality of life impairment</w:t>
      </w:r>
      <w:r w:rsidRPr="00CF6197">
        <w:rPr>
          <w:spacing w:val="-3"/>
          <w:sz w:val="24"/>
          <w:szCs w:val="24"/>
        </w:rPr>
        <w:t xml:space="preserve"> </w:t>
      </w:r>
      <w:r w:rsidRPr="00CF6197">
        <w:rPr>
          <w:sz w:val="24"/>
          <w:szCs w:val="24"/>
        </w:rPr>
        <w:t>in</w:t>
      </w:r>
      <w:r w:rsidRPr="00CF6197">
        <w:rPr>
          <w:spacing w:val="-3"/>
          <w:sz w:val="24"/>
          <w:szCs w:val="24"/>
        </w:rPr>
        <w:t xml:space="preserve"> </w:t>
      </w:r>
      <w:r w:rsidRPr="00CF6197">
        <w:rPr>
          <w:sz w:val="24"/>
          <w:szCs w:val="24"/>
        </w:rPr>
        <w:t>hidradenitis</w:t>
      </w:r>
      <w:r w:rsidRPr="00CF6197">
        <w:rPr>
          <w:spacing w:val="-3"/>
          <w:sz w:val="24"/>
          <w:szCs w:val="24"/>
        </w:rPr>
        <w:t xml:space="preserve"> </w:t>
      </w:r>
      <w:r w:rsidRPr="00CF6197">
        <w:rPr>
          <w:sz w:val="24"/>
          <w:szCs w:val="24"/>
        </w:rPr>
        <w:t>suppurativa:</w:t>
      </w:r>
      <w:r w:rsidRPr="00CF6197">
        <w:rPr>
          <w:spacing w:val="-3"/>
          <w:sz w:val="24"/>
          <w:szCs w:val="24"/>
        </w:rPr>
        <w:t xml:space="preserve"> </w:t>
      </w:r>
      <w:r w:rsidRPr="00CF6197">
        <w:rPr>
          <w:sz w:val="24"/>
          <w:szCs w:val="24"/>
        </w:rPr>
        <w:t>a</w:t>
      </w:r>
      <w:r w:rsidRPr="00CF6197">
        <w:rPr>
          <w:spacing w:val="-4"/>
          <w:sz w:val="24"/>
          <w:szCs w:val="24"/>
        </w:rPr>
        <w:t xml:space="preserve"> </w:t>
      </w:r>
      <w:r w:rsidRPr="00CF6197">
        <w:rPr>
          <w:sz w:val="24"/>
          <w:szCs w:val="24"/>
        </w:rPr>
        <w:t>study</w:t>
      </w:r>
      <w:r w:rsidRPr="00CF6197">
        <w:rPr>
          <w:spacing w:val="-3"/>
          <w:sz w:val="24"/>
          <w:szCs w:val="24"/>
        </w:rPr>
        <w:t xml:space="preserve"> </w:t>
      </w:r>
      <w:r w:rsidRPr="00CF6197">
        <w:rPr>
          <w:sz w:val="24"/>
          <w:szCs w:val="24"/>
        </w:rPr>
        <w:t>of</w:t>
      </w:r>
      <w:r w:rsidRPr="00CF6197">
        <w:rPr>
          <w:spacing w:val="-3"/>
          <w:sz w:val="24"/>
          <w:szCs w:val="24"/>
        </w:rPr>
        <w:t xml:space="preserve"> </w:t>
      </w:r>
      <w:r w:rsidRPr="00CF6197">
        <w:rPr>
          <w:sz w:val="24"/>
          <w:szCs w:val="24"/>
        </w:rPr>
        <w:t>61</w:t>
      </w:r>
      <w:r w:rsidRPr="00CF6197">
        <w:rPr>
          <w:spacing w:val="-3"/>
          <w:sz w:val="24"/>
          <w:szCs w:val="24"/>
        </w:rPr>
        <w:t xml:space="preserve"> </w:t>
      </w:r>
      <w:r w:rsidRPr="00CF6197">
        <w:rPr>
          <w:sz w:val="24"/>
          <w:szCs w:val="24"/>
        </w:rPr>
        <w:t>cases.</w:t>
      </w:r>
      <w:r w:rsidRPr="00CF6197">
        <w:rPr>
          <w:spacing w:val="-4"/>
          <w:sz w:val="24"/>
          <w:szCs w:val="24"/>
        </w:rPr>
        <w:t xml:space="preserve"> </w:t>
      </w:r>
      <w:r w:rsidRPr="00CF6197">
        <w:rPr>
          <w:i/>
          <w:sz w:val="24"/>
          <w:szCs w:val="24"/>
        </w:rPr>
        <w:t>J</w:t>
      </w:r>
      <w:r w:rsidRPr="00CF6197">
        <w:rPr>
          <w:i/>
          <w:spacing w:val="-4"/>
          <w:sz w:val="24"/>
          <w:szCs w:val="24"/>
        </w:rPr>
        <w:t xml:space="preserve"> </w:t>
      </w:r>
      <w:r w:rsidRPr="00CF6197">
        <w:rPr>
          <w:i/>
          <w:sz w:val="24"/>
          <w:szCs w:val="24"/>
        </w:rPr>
        <w:t>Am</w:t>
      </w:r>
      <w:r w:rsidRPr="00CF6197">
        <w:rPr>
          <w:i/>
          <w:spacing w:val="-3"/>
          <w:sz w:val="24"/>
          <w:szCs w:val="24"/>
        </w:rPr>
        <w:t xml:space="preserve"> </w:t>
      </w:r>
      <w:proofErr w:type="spellStart"/>
      <w:r w:rsidRPr="00CF6197">
        <w:rPr>
          <w:i/>
          <w:sz w:val="24"/>
          <w:szCs w:val="24"/>
        </w:rPr>
        <w:t>Acad</w:t>
      </w:r>
      <w:proofErr w:type="spellEnd"/>
      <w:r w:rsidRPr="00CF6197">
        <w:rPr>
          <w:i/>
          <w:spacing w:val="-3"/>
          <w:sz w:val="24"/>
          <w:szCs w:val="24"/>
        </w:rPr>
        <w:t xml:space="preserve"> </w:t>
      </w:r>
      <w:r w:rsidRPr="00CF6197">
        <w:rPr>
          <w:i/>
          <w:sz w:val="24"/>
          <w:szCs w:val="24"/>
        </w:rPr>
        <w:t xml:space="preserve">Dermatol. </w:t>
      </w:r>
      <w:r w:rsidRPr="00CF6197">
        <w:rPr>
          <w:sz w:val="24"/>
          <w:szCs w:val="24"/>
        </w:rPr>
        <w:t xml:space="preserve">2007;56(4):621-3. </w:t>
      </w:r>
      <w:r w:rsidRPr="00CF6197">
        <w:rPr>
          <w:b/>
          <w:sz w:val="24"/>
          <w:szCs w:val="24"/>
        </w:rPr>
        <w:t>PMID: 17097366</w:t>
      </w:r>
    </w:p>
    <w:p w14:paraId="63616BC2" w14:textId="13F673B0" w:rsidR="00C27BC1" w:rsidRPr="00CF6197" w:rsidRDefault="00C27BC1" w:rsidP="00C27BC1">
      <w:pPr>
        <w:pStyle w:val="ListParagraph"/>
        <w:numPr>
          <w:ilvl w:val="0"/>
          <w:numId w:val="2"/>
        </w:numPr>
        <w:tabs>
          <w:tab w:val="left" w:pos="739"/>
        </w:tabs>
        <w:spacing w:before="3"/>
        <w:ind w:left="639" w:right="492" w:hanging="640"/>
        <w:jc w:val="left"/>
        <w:rPr>
          <w:b/>
          <w:sz w:val="24"/>
          <w:szCs w:val="24"/>
        </w:rPr>
      </w:pPr>
      <w:r w:rsidRPr="00CF6197">
        <w:rPr>
          <w:rFonts w:eastAsiaTheme="minorHAnsi"/>
          <w:sz w:val="24"/>
          <w:szCs w:val="24"/>
        </w:rPr>
        <w:t>Hamzavi IH, Sundaram M, Nicholson C, et al. Uncovering burden disparity: A comparative analysis of the impact of moderate-to-severe psoriasis and hidradenitis</w:t>
      </w:r>
    </w:p>
    <w:p w14:paraId="5D11DA6F" w14:textId="2B6FD369" w:rsidR="00C27BC1" w:rsidRPr="00CF6197" w:rsidRDefault="00C27BC1" w:rsidP="00CF6197">
      <w:pPr>
        <w:pStyle w:val="ListParagraph"/>
        <w:tabs>
          <w:tab w:val="left" w:pos="739"/>
        </w:tabs>
        <w:spacing w:before="3"/>
        <w:ind w:left="639" w:right="492" w:firstLine="0"/>
        <w:rPr>
          <w:b/>
          <w:sz w:val="24"/>
          <w:szCs w:val="24"/>
        </w:rPr>
      </w:pPr>
      <w:r w:rsidRPr="00CF6197">
        <w:rPr>
          <w:rFonts w:eastAsiaTheme="minorHAnsi"/>
          <w:sz w:val="24"/>
          <w:szCs w:val="24"/>
        </w:rPr>
        <w:t xml:space="preserve">suppurativa. J Am </w:t>
      </w:r>
      <w:proofErr w:type="spellStart"/>
      <w:r w:rsidRPr="00CF6197">
        <w:rPr>
          <w:rFonts w:eastAsiaTheme="minorHAnsi"/>
          <w:sz w:val="24"/>
          <w:szCs w:val="24"/>
        </w:rPr>
        <w:t>Acad</w:t>
      </w:r>
      <w:proofErr w:type="spellEnd"/>
      <w:r w:rsidRPr="00CF6197">
        <w:rPr>
          <w:rFonts w:eastAsiaTheme="minorHAnsi"/>
          <w:sz w:val="24"/>
          <w:szCs w:val="24"/>
        </w:rPr>
        <w:t xml:space="preserve"> Dermatol. 2017;77(6):1038-46. </w:t>
      </w:r>
      <w:r w:rsidRPr="00CF6197">
        <w:rPr>
          <w:rFonts w:eastAsiaTheme="minorHAnsi"/>
          <w:b/>
          <w:bCs/>
          <w:sz w:val="24"/>
          <w:szCs w:val="24"/>
        </w:rPr>
        <w:t>PMID: 28917381</w:t>
      </w:r>
    </w:p>
    <w:p w14:paraId="71CE70CF" w14:textId="77777777" w:rsidR="005E4AB9" w:rsidRPr="00CF6197" w:rsidRDefault="00000000" w:rsidP="00A34136">
      <w:pPr>
        <w:pStyle w:val="ListParagraph"/>
        <w:numPr>
          <w:ilvl w:val="0"/>
          <w:numId w:val="2"/>
        </w:numPr>
        <w:tabs>
          <w:tab w:val="left" w:pos="739"/>
        </w:tabs>
        <w:ind w:left="639" w:right="311" w:hanging="640"/>
        <w:jc w:val="left"/>
        <w:rPr>
          <w:b/>
          <w:sz w:val="24"/>
          <w:szCs w:val="24"/>
        </w:rPr>
      </w:pPr>
      <w:r w:rsidRPr="00CF6197">
        <w:rPr>
          <w:sz w:val="24"/>
          <w:szCs w:val="24"/>
        </w:rPr>
        <w:lastRenderedPageBreak/>
        <w:t>Patel</w:t>
      </w:r>
      <w:r w:rsidRPr="00CF6197">
        <w:rPr>
          <w:spacing w:val="-3"/>
          <w:sz w:val="24"/>
          <w:szCs w:val="24"/>
        </w:rPr>
        <w:t xml:space="preserve"> </w:t>
      </w:r>
      <w:r w:rsidRPr="00CF6197">
        <w:rPr>
          <w:sz w:val="24"/>
          <w:szCs w:val="24"/>
        </w:rPr>
        <w:t>ZS,</w:t>
      </w:r>
      <w:r w:rsidRPr="00CF6197">
        <w:rPr>
          <w:spacing w:val="-3"/>
          <w:sz w:val="24"/>
          <w:szCs w:val="24"/>
        </w:rPr>
        <w:t xml:space="preserve"> </w:t>
      </w:r>
      <w:r w:rsidRPr="00CF6197">
        <w:rPr>
          <w:sz w:val="24"/>
          <w:szCs w:val="24"/>
        </w:rPr>
        <w:t>Hoffman</w:t>
      </w:r>
      <w:r w:rsidRPr="00CF6197">
        <w:rPr>
          <w:spacing w:val="-3"/>
          <w:sz w:val="24"/>
          <w:szCs w:val="24"/>
        </w:rPr>
        <w:t xml:space="preserve"> </w:t>
      </w:r>
      <w:r w:rsidRPr="00CF6197">
        <w:rPr>
          <w:sz w:val="24"/>
          <w:szCs w:val="24"/>
        </w:rPr>
        <w:t>LK,</w:t>
      </w:r>
      <w:r w:rsidRPr="00CF6197">
        <w:rPr>
          <w:spacing w:val="-3"/>
          <w:sz w:val="24"/>
          <w:szCs w:val="24"/>
        </w:rPr>
        <w:t xml:space="preserve"> </w:t>
      </w:r>
      <w:r w:rsidRPr="00CF6197">
        <w:rPr>
          <w:sz w:val="24"/>
          <w:szCs w:val="24"/>
        </w:rPr>
        <w:t>Buse</w:t>
      </w:r>
      <w:r w:rsidRPr="00CF6197">
        <w:rPr>
          <w:spacing w:val="-4"/>
          <w:sz w:val="24"/>
          <w:szCs w:val="24"/>
        </w:rPr>
        <w:t xml:space="preserve"> </w:t>
      </w:r>
      <w:r w:rsidRPr="00CF6197">
        <w:rPr>
          <w:sz w:val="24"/>
          <w:szCs w:val="24"/>
        </w:rPr>
        <w:t>DC,</w:t>
      </w:r>
      <w:r w:rsidRPr="00CF6197">
        <w:rPr>
          <w:spacing w:val="-3"/>
          <w:sz w:val="24"/>
          <w:szCs w:val="24"/>
        </w:rPr>
        <w:t xml:space="preserve"> </w:t>
      </w:r>
      <w:r w:rsidRPr="00CF6197">
        <w:rPr>
          <w:sz w:val="24"/>
          <w:szCs w:val="24"/>
        </w:rPr>
        <w:t>et</w:t>
      </w:r>
      <w:r w:rsidRPr="00CF6197">
        <w:rPr>
          <w:spacing w:val="-3"/>
          <w:sz w:val="24"/>
          <w:szCs w:val="24"/>
        </w:rPr>
        <w:t xml:space="preserve"> </w:t>
      </w:r>
      <w:r w:rsidRPr="00CF6197">
        <w:rPr>
          <w:sz w:val="24"/>
          <w:szCs w:val="24"/>
        </w:rPr>
        <w:t>al.</w:t>
      </w:r>
      <w:r w:rsidRPr="00CF6197">
        <w:rPr>
          <w:spacing w:val="-3"/>
          <w:sz w:val="24"/>
          <w:szCs w:val="24"/>
        </w:rPr>
        <w:t xml:space="preserve"> </w:t>
      </w:r>
      <w:r w:rsidRPr="00CF6197">
        <w:rPr>
          <w:sz w:val="24"/>
          <w:szCs w:val="24"/>
        </w:rPr>
        <w:t>Pain,</w:t>
      </w:r>
      <w:r w:rsidRPr="00CF6197">
        <w:rPr>
          <w:spacing w:val="-3"/>
          <w:sz w:val="24"/>
          <w:szCs w:val="24"/>
        </w:rPr>
        <w:t xml:space="preserve"> </w:t>
      </w:r>
      <w:r w:rsidRPr="00CF6197">
        <w:rPr>
          <w:sz w:val="24"/>
          <w:szCs w:val="24"/>
        </w:rPr>
        <w:t>Psychological</w:t>
      </w:r>
      <w:r w:rsidRPr="00CF6197">
        <w:rPr>
          <w:spacing w:val="-3"/>
          <w:sz w:val="24"/>
          <w:szCs w:val="24"/>
        </w:rPr>
        <w:t xml:space="preserve"> </w:t>
      </w:r>
      <w:r w:rsidRPr="00CF6197">
        <w:rPr>
          <w:sz w:val="24"/>
          <w:szCs w:val="24"/>
        </w:rPr>
        <w:t>Comorbidities,</w:t>
      </w:r>
      <w:r w:rsidRPr="00CF6197">
        <w:rPr>
          <w:spacing w:val="-3"/>
          <w:sz w:val="24"/>
          <w:szCs w:val="24"/>
        </w:rPr>
        <w:t xml:space="preserve"> </w:t>
      </w:r>
      <w:r w:rsidRPr="00CF6197">
        <w:rPr>
          <w:sz w:val="24"/>
          <w:szCs w:val="24"/>
        </w:rPr>
        <w:t>Disability,</w:t>
      </w:r>
      <w:r w:rsidRPr="00CF6197">
        <w:rPr>
          <w:spacing w:val="-3"/>
          <w:sz w:val="24"/>
          <w:szCs w:val="24"/>
        </w:rPr>
        <w:t xml:space="preserve"> </w:t>
      </w:r>
      <w:r w:rsidRPr="00CF6197">
        <w:rPr>
          <w:sz w:val="24"/>
          <w:szCs w:val="24"/>
        </w:rPr>
        <w:t xml:space="preserve">and Impaired Quality of Life in Hidradenitis Suppurativa [corrected]. </w:t>
      </w:r>
      <w:r w:rsidRPr="00CF6197">
        <w:rPr>
          <w:i/>
          <w:sz w:val="24"/>
          <w:szCs w:val="24"/>
        </w:rPr>
        <w:t xml:space="preserve">Curr Pain Headache Rep. </w:t>
      </w:r>
      <w:r w:rsidRPr="00CF6197">
        <w:rPr>
          <w:sz w:val="24"/>
          <w:szCs w:val="24"/>
        </w:rPr>
        <w:t xml:space="preserve">2017;21(12):49. </w:t>
      </w:r>
      <w:r w:rsidRPr="00CF6197">
        <w:rPr>
          <w:b/>
          <w:sz w:val="24"/>
          <w:szCs w:val="24"/>
        </w:rPr>
        <w:t>PMID: 29094219</w:t>
      </w:r>
    </w:p>
    <w:p w14:paraId="17CAA645" w14:textId="77777777" w:rsidR="005E4AB9" w:rsidRPr="00CF6197" w:rsidRDefault="00000000" w:rsidP="00A34136">
      <w:pPr>
        <w:pStyle w:val="ListParagraph"/>
        <w:numPr>
          <w:ilvl w:val="0"/>
          <w:numId w:val="2"/>
        </w:numPr>
        <w:tabs>
          <w:tab w:val="left" w:pos="739"/>
        </w:tabs>
        <w:spacing w:before="3"/>
        <w:ind w:left="639" w:right="492" w:hanging="640"/>
        <w:jc w:val="left"/>
        <w:rPr>
          <w:b/>
          <w:sz w:val="24"/>
          <w:szCs w:val="24"/>
        </w:rPr>
      </w:pPr>
      <w:proofErr w:type="spellStart"/>
      <w:r w:rsidRPr="00CF6197">
        <w:rPr>
          <w:sz w:val="24"/>
          <w:szCs w:val="24"/>
        </w:rPr>
        <w:t>Onderdijk</w:t>
      </w:r>
      <w:proofErr w:type="spellEnd"/>
      <w:r w:rsidRPr="00CF6197">
        <w:rPr>
          <w:spacing w:val="-3"/>
          <w:sz w:val="24"/>
          <w:szCs w:val="24"/>
        </w:rPr>
        <w:t xml:space="preserve"> </w:t>
      </w:r>
      <w:r w:rsidRPr="00CF6197">
        <w:rPr>
          <w:sz w:val="24"/>
          <w:szCs w:val="24"/>
        </w:rPr>
        <w:t>AJ,</w:t>
      </w:r>
      <w:r w:rsidRPr="00CF6197">
        <w:rPr>
          <w:spacing w:val="-3"/>
          <w:sz w:val="24"/>
          <w:szCs w:val="24"/>
        </w:rPr>
        <w:t xml:space="preserve"> </w:t>
      </w:r>
      <w:r w:rsidRPr="00CF6197">
        <w:rPr>
          <w:sz w:val="24"/>
          <w:szCs w:val="24"/>
        </w:rPr>
        <w:t>van</w:t>
      </w:r>
      <w:r w:rsidRPr="00CF6197">
        <w:rPr>
          <w:spacing w:val="-3"/>
          <w:sz w:val="24"/>
          <w:szCs w:val="24"/>
        </w:rPr>
        <w:t xml:space="preserve"> </w:t>
      </w:r>
      <w:r w:rsidRPr="00CF6197">
        <w:rPr>
          <w:sz w:val="24"/>
          <w:szCs w:val="24"/>
        </w:rPr>
        <w:t>der</w:t>
      </w:r>
      <w:r w:rsidRPr="00CF6197">
        <w:rPr>
          <w:spacing w:val="-3"/>
          <w:sz w:val="24"/>
          <w:szCs w:val="24"/>
        </w:rPr>
        <w:t xml:space="preserve"> </w:t>
      </w:r>
      <w:r w:rsidRPr="00CF6197">
        <w:rPr>
          <w:sz w:val="24"/>
          <w:szCs w:val="24"/>
        </w:rPr>
        <w:t>Zee</w:t>
      </w:r>
      <w:r w:rsidRPr="00CF6197">
        <w:rPr>
          <w:spacing w:val="-4"/>
          <w:sz w:val="24"/>
          <w:szCs w:val="24"/>
        </w:rPr>
        <w:t xml:space="preserve"> </w:t>
      </w:r>
      <w:r w:rsidRPr="00CF6197">
        <w:rPr>
          <w:sz w:val="24"/>
          <w:szCs w:val="24"/>
        </w:rPr>
        <w:t>HH,</w:t>
      </w:r>
      <w:r w:rsidRPr="00CF6197">
        <w:rPr>
          <w:spacing w:val="-3"/>
          <w:sz w:val="24"/>
          <w:szCs w:val="24"/>
        </w:rPr>
        <w:t xml:space="preserve"> </w:t>
      </w:r>
      <w:r w:rsidRPr="00CF6197">
        <w:rPr>
          <w:sz w:val="24"/>
          <w:szCs w:val="24"/>
        </w:rPr>
        <w:t>Esmann</w:t>
      </w:r>
      <w:r w:rsidRPr="00CF6197">
        <w:rPr>
          <w:spacing w:val="-3"/>
          <w:sz w:val="24"/>
          <w:szCs w:val="24"/>
        </w:rPr>
        <w:t xml:space="preserve"> </w:t>
      </w:r>
      <w:r w:rsidRPr="00CF6197">
        <w:rPr>
          <w:sz w:val="24"/>
          <w:szCs w:val="24"/>
        </w:rPr>
        <w:t>S,</w:t>
      </w:r>
      <w:r w:rsidRPr="00CF6197">
        <w:rPr>
          <w:spacing w:val="-3"/>
          <w:sz w:val="24"/>
          <w:szCs w:val="24"/>
        </w:rPr>
        <w:t xml:space="preserve"> </w:t>
      </w:r>
      <w:r w:rsidRPr="00CF6197">
        <w:rPr>
          <w:sz w:val="24"/>
          <w:szCs w:val="24"/>
        </w:rPr>
        <w:t>et</w:t>
      </w:r>
      <w:r w:rsidRPr="00CF6197">
        <w:rPr>
          <w:spacing w:val="-3"/>
          <w:sz w:val="24"/>
          <w:szCs w:val="24"/>
        </w:rPr>
        <w:t xml:space="preserve"> </w:t>
      </w:r>
      <w:r w:rsidRPr="00CF6197">
        <w:rPr>
          <w:sz w:val="24"/>
          <w:szCs w:val="24"/>
        </w:rPr>
        <w:t>al.</w:t>
      </w:r>
      <w:r w:rsidRPr="00CF6197">
        <w:rPr>
          <w:spacing w:val="-3"/>
          <w:sz w:val="24"/>
          <w:szCs w:val="24"/>
        </w:rPr>
        <w:t xml:space="preserve"> </w:t>
      </w:r>
      <w:r w:rsidRPr="00CF6197">
        <w:rPr>
          <w:sz w:val="24"/>
          <w:szCs w:val="24"/>
        </w:rPr>
        <w:t>Depression</w:t>
      </w:r>
      <w:r w:rsidRPr="00CF6197">
        <w:rPr>
          <w:spacing w:val="-3"/>
          <w:sz w:val="24"/>
          <w:szCs w:val="24"/>
        </w:rPr>
        <w:t xml:space="preserve"> </w:t>
      </w:r>
      <w:r w:rsidRPr="00CF6197">
        <w:rPr>
          <w:sz w:val="24"/>
          <w:szCs w:val="24"/>
        </w:rPr>
        <w:t>in</w:t>
      </w:r>
      <w:r w:rsidRPr="00CF6197">
        <w:rPr>
          <w:spacing w:val="-3"/>
          <w:sz w:val="24"/>
          <w:szCs w:val="24"/>
        </w:rPr>
        <w:t xml:space="preserve"> </w:t>
      </w:r>
      <w:r w:rsidRPr="00CF6197">
        <w:rPr>
          <w:sz w:val="24"/>
          <w:szCs w:val="24"/>
        </w:rPr>
        <w:t>patients</w:t>
      </w:r>
      <w:r w:rsidRPr="00CF6197">
        <w:rPr>
          <w:spacing w:val="-3"/>
          <w:sz w:val="24"/>
          <w:szCs w:val="24"/>
        </w:rPr>
        <w:t xml:space="preserve"> </w:t>
      </w:r>
      <w:r w:rsidRPr="00CF6197">
        <w:rPr>
          <w:sz w:val="24"/>
          <w:szCs w:val="24"/>
        </w:rPr>
        <w:t>with</w:t>
      </w:r>
      <w:r w:rsidRPr="00CF6197">
        <w:rPr>
          <w:spacing w:val="-3"/>
          <w:sz w:val="24"/>
          <w:szCs w:val="24"/>
        </w:rPr>
        <w:t xml:space="preserve"> </w:t>
      </w:r>
      <w:r w:rsidRPr="00CF6197">
        <w:rPr>
          <w:sz w:val="24"/>
          <w:szCs w:val="24"/>
        </w:rPr>
        <w:t xml:space="preserve">hidradenitis suppurativa. </w:t>
      </w:r>
      <w:r w:rsidRPr="00CF6197">
        <w:rPr>
          <w:i/>
          <w:sz w:val="24"/>
          <w:szCs w:val="24"/>
        </w:rPr>
        <w:t xml:space="preserve">J </w:t>
      </w:r>
      <w:proofErr w:type="spellStart"/>
      <w:r w:rsidRPr="00CF6197">
        <w:rPr>
          <w:i/>
          <w:sz w:val="24"/>
          <w:szCs w:val="24"/>
        </w:rPr>
        <w:t>Eur</w:t>
      </w:r>
      <w:proofErr w:type="spellEnd"/>
      <w:r w:rsidRPr="00CF6197">
        <w:rPr>
          <w:i/>
          <w:sz w:val="24"/>
          <w:szCs w:val="24"/>
        </w:rPr>
        <w:t xml:space="preserve"> </w:t>
      </w:r>
      <w:proofErr w:type="spellStart"/>
      <w:r w:rsidRPr="00CF6197">
        <w:rPr>
          <w:i/>
          <w:sz w:val="24"/>
          <w:szCs w:val="24"/>
        </w:rPr>
        <w:t>Acad</w:t>
      </w:r>
      <w:proofErr w:type="spellEnd"/>
      <w:r w:rsidRPr="00CF6197">
        <w:rPr>
          <w:i/>
          <w:sz w:val="24"/>
          <w:szCs w:val="24"/>
        </w:rPr>
        <w:t xml:space="preserve"> Dermatol </w:t>
      </w:r>
      <w:proofErr w:type="spellStart"/>
      <w:r w:rsidRPr="00CF6197">
        <w:rPr>
          <w:i/>
          <w:sz w:val="24"/>
          <w:szCs w:val="24"/>
        </w:rPr>
        <w:t>Venereol</w:t>
      </w:r>
      <w:proofErr w:type="spellEnd"/>
      <w:r w:rsidRPr="00CF6197">
        <w:rPr>
          <w:i/>
          <w:sz w:val="24"/>
          <w:szCs w:val="24"/>
        </w:rPr>
        <w:t xml:space="preserve">. </w:t>
      </w:r>
      <w:r w:rsidRPr="00CF6197">
        <w:rPr>
          <w:sz w:val="24"/>
          <w:szCs w:val="24"/>
        </w:rPr>
        <w:t xml:space="preserve">2013;27(4):473-8. </w:t>
      </w:r>
      <w:r w:rsidRPr="00CF6197">
        <w:rPr>
          <w:b/>
          <w:sz w:val="24"/>
          <w:szCs w:val="24"/>
        </w:rPr>
        <w:t>PMID: 22339940</w:t>
      </w:r>
    </w:p>
    <w:p w14:paraId="54595C4A" w14:textId="77777777" w:rsidR="005E4AB9" w:rsidRPr="009342A6" w:rsidRDefault="00000000" w:rsidP="00A34136">
      <w:pPr>
        <w:pStyle w:val="ListParagraph"/>
        <w:numPr>
          <w:ilvl w:val="0"/>
          <w:numId w:val="2"/>
        </w:numPr>
        <w:tabs>
          <w:tab w:val="left" w:pos="739"/>
        </w:tabs>
        <w:spacing w:before="3"/>
        <w:ind w:left="639" w:right="452" w:hanging="640"/>
        <w:jc w:val="left"/>
        <w:rPr>
          <w:b/>
          <w:sz w:val="24"/>
          <w:szCs w:val="24"/>
        </w:rPr>
      </w:pPr>
      <w:r w:rsidRPr="00CF6197">
        <w:rPr>
          <w:sz w:val="24"/>
          <w:szCs w:val="24"/>
        </w:rPr>
        <w:t>Garg</w:t>
      </w:r>
      <w:r w:rsidRPr="00CF6197">
        <w:rPr>
          <w:spacing w:val="-3"/>
          <w:sz w:val="24"/>
          <w:szCs w:val="24"/>
        </w:rPr>
        <w:t xml:space="preserve"> </w:t>
      </w:r>
      <w:r w:rsidRPr="00CF6197">
        <w:rPr>
          <w:sz w:val="24"/>
          <w:szCs w:val="24"/>
        </w:rPr>
        <w:t>A,</w:t>
      </w:r>
      <w:r w:rsidRPr="00CF6197">
        <w:rPr>
          <w:spacing w:val="-3"/>
          <w:sz w:val="24"/>
          <w:szCs w:val="24"/>
        </w:rPr>
        <w:t xml:space="preserve"> </w:t>
      </w:r>
      <w:proofErr w:type="spellStart"/>
      <w:r w:rsidRPr="00CF6197">
        <w:rPr>
          <w:sz w:val="24"/>
          <w:szCs w:val="24"/>
        </w:rPr>
        <w:t>Papagermanos</w:t>
      </w:r>
      <w:proofErr w:type="spellEnd"/>
      <w:r w:rsidRPr="00CF6197">
        <w:rPr>
          <w:spacing w:val="-3"/>
          <w:sz w:val="24"/>
          <w:szCs w:val="24"/>
        </w:rPr>
        <w:t xml:space="preserve"> </w:t>
      </w:r>
      <w:r w:rsidRPr="00CF6197">
        <w:rPr>
          <w:sz w:val="24"/>
          <w:szCs w:val="24"/>
        </w:rPr>
        <w:t>V,</w:t>
      </w:r>
      <w:r w:rsidRPr="00CF6197">
        <w:rPr>
          <w:spacing w:val="-3"/>
          <w:sz w:val="24"/>
          <w:szCs w:val="24"/>
        </w:rPr>
        <w:t xml:space="preserve"> </w:t>
      </w:r>
      <w:r w:rsidRPr="00CF6197">
        <w:rPr>
          <w:sz w:val="24"/>
          <w:szCs w:val="24"/>
        </w:rPr>
        <w:t>Midura</w:t>
      </w:r>
      <w:r w:rsidRPr="00CF6197">
        <w:rPr>
          <w:spacing w:val="-4"/>
          <w:sz w:val="24"/>
          <w:szCs w:val="24"/>
        </w:rPr>
        <w:t xml:space="preserve"> </w:t>
      </w:r>
      <w:r w:rsidRPr="00CF6197">
        <w:rPr>
          <w:sz w:val="24"/>
          <w:szCs w:val="24"/>
        </w:rPr>
        <w:t>M,</w:t>
      </w:r>
      <w:r w:rsidRPr="00CF6197">
        <w:rPr>
          <w:spacing w:val="-3"/>
          <w:sz w:val="24"/>
          <w:szCs w:val="24"/>
        </w:rPr>
        <w:t xml:space="preserve"> </w:t>
      </w:r>
      <w:r w:rsidRPr="00CF6197">
        <w:rPr>
          <w:sz w:val="24"/>
          <w:szCs w:val="24"/>
        </w:rPr>
        <w:t>Strunk</w:t>
      </w:r>
      <w:r w:rsidRPr="00CF6197">
        <w:rPr>
          <w:spacing w:val="-3"/>
          <w:sz w:val="24"/>
          <w:szCs w:val="24"/>
        </w:rPr>
        <w:t xml:space="preserve"> </w:t>
      </w:r>
      <w:r w:rsidRPr="00CF6197">
        <w:rPr>
          <w:sz w:val="24"/>
          <w:szCs w:val="24"/>
        </w:rPr>
        <w:t>A,</w:t>
      </w:r>
      <w:r w:rsidRPr="00CF6197">
        <w:rPr>
          <w:spacing w:val="-3"/>
          <w:sz w:val="24"/>
          <w:szCs w:val="24"/>
        </w:rPr>
        <w:t xml:space="preserve"> </w:t>
      </w:r>
      <w:r w:rsidRPr="00CF6197">
        <w:rPr>
          <w:sz w:val="24"/>
          <w:szCs w:val="24"/>
        </w:rPr>
        <w:t>Merson</w:t>
      </w:r>
      <w:r w:rsidRPr="00CF6197">
        <w:rPr>
          <w:spacing w:val="-3"/>
          <w:sz w:val="24"/>
          <w:szCs w:val="24"/>
        </w:rPr>
        <w:t xml:space="preserve"> </w:t>
      </w:r>
      <w:r w:rsidRPr="00CF6197">
        <w:rPr>
          <w:sz w:val="24"/>
          <w:szCs w:val="24"/>
        </w:rPr>
        <w:t>J.</w:t>
      </w:r>
      <w:r w:rsidRPr="00CF6197">
        <w:rPr>
          <w:spacing w:val="-3"/>
          <w:sz w:val="24"/>
          <w:szCs w:val="24"/>
        </w:rPr>
        <w:t xml:space="preserve"> </w:t>
      </w:r>
      <w:r w:rsidRPr="00CF6197">
        <w:rPr>
          <w:sz w:val="24"/>
          <w:szCs w:val="24"/>
        </w:rPr>
        <w:t>Opioid,</w:t>
      </w:r>
      <w:r w:rsidRPr="00CF6197">
        <w:rPr>
          <w:spacing w:val="-3"/>
          <w:sz w:val="24"/>
          <w:szCs w:val="24"/>
        </w:rPr>
        <w:t xml:space="preserve"> </w:t>
      </w:r>
      <w:r w:rsidRPr="00CF6197">
        <w:rPr>
          <w:sz w:val="24"/>
          <w:szCs w:val="24"/>
        </w:rPr>
        <w:t>alcohol,</w:t>
      </w:r>
      <w:r w:rsidRPr="00CF6197">
        <w:rPr>
          <w:spacing w:val="-3"/>
          <w:sz w:val="24"/>
          <w:szCs w:val="24"/>
        </w:rPr>
        <w:t xml:space="preserve"> </w:t>
      </w:r>
      <w:r w:rsidRPr="00CF6197">
        <w:rPr>
          <w:sz w:val="24"/>
          <w:szCs w:val="24"/>
        </w:rPr>
        <w:t>and</w:t>
      </w:r>
      <w:r w:rsidRPr="00CF6197">
        <w:rPr>
          <w:spacing w:val="-3"/>
          <w:sz w:val="24"/>
          <w:szCs w:val="24"/>
        </w:rPr>
        <w:t xml:space="preserve"> </w:t>
      </w:r>
      <w:r w:rsidRPr="00CF6197">
        <w:rPr>
          <w:sz w:val="24"/>
          <w:szCs w:val="24"/>
        </w:rPr>
        <w:t xml:space="preserve">cannabis </w:t>
      </w:r>
      <w:r w:rsidRPr="009342A6">
        <w:rPr>
          <w:sz w:val="24"/>
          <w:szCs w:val="24"/>
        </w:rPr>
        <w:t xml:space="preserve">misuse among patients with hidradenitis suppurativa: A population-based analysis in the United States. </w:t>
      </w:r>
      <w:r w:rsidRPr="009342A6">
        <w:rPr>
          <w:i/>
          <w:sz w:val="24"/>
          <w:szCs w:val="24"/>
        </w:rPr>
        <w:t xml:space="preserve">J Am </w:t>
      </w:r>
      <w:proofErr w:type="spellStart"/>
      <w:r w:rsidRPr="009342A6">
        <w:rPr>
          <w:i/>
          <w:sz w:val="24"/>
          <w:szCs w:val="24"/>
        </w:rPr>
        <w:t>Acad</w:t>
      </w:r>
      <w:proofErr w:type="spellEnd"/>
      <w:r w:rsidRPr="009342A6">
        <w:rPr>
          <w:i/>
          <w:sz w:val="24"/>
          <w:szCs w:val="24"/>
        </w:rPr>
        <w:t xml:space="preserve"> Dermatol. </w:t>
      </w:r>
      <w:r w:rsidRPr="009342A6">
        <w:rPr>
          <w:sz w:val="24"/>
          <w:szCs w:val="24"/>
        </w:rPr>
        <w:t xml:space="preserve">2018;79(3):495-500.e1. </w:t>
      </w:r>
      <w:r w:rsidRPr="009342A6">
        <w:rPr>
          <w:b/>
          <w:sz w:val="24"/>
          <w:szCs w:val="24"/>
        </w:rPr>
        <w:t>PMID: 29499293</w:t>
      </w:r>
    </w:p>
    <w:p w14:paraId="033657B5" w14:textId="77777777" w:rsidR="005E4AB9" w:rsidRPr="009342A6" w:rsidRDefault="00000000" w:rsidP="00A34136">
      <w:pPr>
        <w:pStyle w:val="ListParagraph"/>
        <w:numPr>
          <w:ilvl w:val="0"/>
          <w:numId w:val="2"/>
        </w:numPr>
        <w:tabs>
          <w:tab w:val="left" w:pos="739"/>
        </w:tabs>
        <w:ind w:left="639" w:right="506" w:hanging="640"/>
        <w:jc w:val="left"/>
        <w:rPr>
          <w:b/>
          <w:sz w:val="24"/>
          <w:szCs w:val="24"/>
        </w:rPr>
      </w:pPr>
      <w:r w:rsidRPr="009342A6">
        <w:rPr>
          <w:sz w:val="24"/>
          <w:szCs w:val="24"/>
        </w:rPr>
        <w:t>Janse IC, Deckers IE, van der Maten AD, et al. Sexual health and quality of life are impaired</w:t>
      </w:r>
      <w:r w:rsidRPr="009342A6">
        <w:rPr>
          <w:spacing w:val="-4"/>
          <w:sz w:val="24"/>
          <w:szCs w:val="24"/>
        </w:rPr>
        <w:t xml:space="preserve"> </w:t>
      </w:r>
      <w:r w:rsidRPr="009342A6">
        <w:rPr>
          <w:sz w:val="24"/>
          <w:szCs w:val="24"/>
        </w:rPr>
        <w:t>in</w:t>
      </w:r>
      <w:r w:rsidRPr="009342A6">
        <w:rPr>
          <w:spacing w:val="-4"/>
          <w:sz w:val="24"/>
          <w:szCs w:val="24"/>
        </w:rPr>
        <w:t xml:space="preserve"> </w:t>
      </w:r>
      <w:r w:rsidRPr="009342A6">
        <w:rPr>
          <w:sz w:val="24"/>
          <w:szCs w:val="24"/>
        </w:rPr>
        <w:t>hidradenitis</w:t>
      </w:r>
      <w:r w:rsidRPr="009342A6">
        <w:rPr>
          <w:spacing w:val="-4"/>
          <w:sz w:val="24"/>
          <w:szCs w:val="24"/>
        </w:rPr>
        <w:t xml:space="preserve"> </w:t>
      </w:r>
      <w:r w:rsidRPr="009342A6">
        <w:rPr>
          <w:sz w:val="24"/>
          <w:szCs w:val="24"/>
        </w:rPr>
        <w:t>suppurativa:</w:t>
      </w:r>
      <w:r w:rsidRPr="009342A6">
        <w:rPr>
          <w:spacing w:val="-4"/>
          <w:sz w:val="24"/>
          <w:szCs w:val="24"/>
        </w:rPr>
        <w:t xml:space="preserve"> </w:t>
      </w:r>
      <w:r w:rsidRPr="009342A6">
        <w:rPr>
          <w:sz w:val="24"/>
          <w:szCs w:val="24"/>
        </w:rPr>
        <w:t>a</w:t>
      </w:r>
      <w:r w:rsidRPr="009342A6">
        <w:rPr>
          <w:spacing w:val="-5"/>
          <w:sz w:val="24"/>
          <w:szCs w:val="24"/>
        </w:rPr>
        <w:t xml:space="preserve"> </w:t>
      </w:r>
      <w:proofErr w:type="spellStart"/>
      <w:r w:rsidRPr="009342A6">
        <w:rPr>
          <w:sz w:val="24"/>
          <w:szCs w:val="24"/>
        </w:rPr>
        <w:t>multicentre</w:t>
      </w:r>
      <w:proofErr w:type="spellEnd"/>
      <w:r w:rsidRPr="009342A6">
        <w:rPr>
          <w:spacing w:val="-5"/>
          <w:sz w:val="24"/>
          <w:szCs w:val="24"/>
        </w:rPr>
        <w:t xml:space="preserve"> </w:t>
      </w:r>
      <w:r w:rsidRPr="009342A6">
        <w:rPr>
          <w:sz w:val="24"/>
          <w:szCs w:val="24"/>
        </w:rPr>
        <w:t>cross-sectional</w:t>
      </w:r>
      <w:r w:rsidRPr="009342A6">
        <w:rPr>
          <w:spacing w:val="-4"/>
          <w:sz w:val="24"/>
          <w:szCs w:val="24"/>
        </w:rPr>
        <w:t xml:space="preserve"> </w:t>
      </w:r>
      <w:r w:rsidRPr="009342A6">
        <w:rPr>
          <w:sz w:val="24"/>
          <w:szCs w:val="24"/>
        </w:rPr>
        <w:t>study.</w:t>
      </w:r>
      <w:r w:rsidRPr="009342A6">
        <w:rPr>
          <w:spacing w:val="-5"/>
          <w:sz w:val="24"/>
          <w:szCs w:val="24"/>
        </w:rPr>
        <w:t xml:space="preserve"> </w:t>
      </w:r>
      <w:r w:rsidRPr="009342A6">
        <w:rPr>
          <w:i/>
          <w:sz w:val="24"/>
          <w:szCs w:val="24"/>
        </w:rPr>
        <w:t>Br</w:t>
      </w:r>
      <w:r w:rsidRPr="009342A6">
        <w:rPr>
          <w:i/>
          <w:spacing w:val="-4"/>
          <w:sz w:val="24"/>
          <w:szCs w:val="24"/>
        </w:rPr>
        <w:t xml:space="preserve"> </w:t>
      </w:r>
      <w:r w:rsidRPr="009342A6">
        <w:rPr>
          <w:i/>
          <w:sz w:val="24"/>
          <w:szCs w:val="24"/>
        </w:rPr>
        <w:t>J</w:t>
      </w:r>
      <w:r w:rsidRPr="009342A6">
        <w:rPr>
          <w:i/>
          <w:spacing w:val="-5"/>
          <w:sz w:val="24"/>
          <w:szCs w:val="24"/>
        </w:rPr>
        <w:t xml:space="preserve"> </w:t>
      </w:r>
      <w:r w:rsidRPr="009342A6">
        <w:rPr>
          <w:i/>
          <w:sz w:val="24"/>
          <w:szCs w:val="24"/>
        </w:rPr>
        <w:t xml:space="preserve">Dermatol. </w:t>
      </w:r>
      <w:r w:rsidRPr="009342A6">
        <w:rPr>
          <w:sz w:val="24"/>
          <w:szCs w:val="24"/>
        </w:rPr>
        <w:t xml:space="preserve">2017;176(4):1042-7. </w:t>
      </w:r>
      <w:r w:rsidRPr="009342A6">
        <w:rPr>
          <w:b/>
          <w:sz w:val="24"/>
          <w:szCs w:val="24"/>
        </w:rPr>
        <w:t>PMID: 27534591</w:t>
      </w:r>
    </w:p>
    <w:p w14:paraId="56CF5F8B" w14:textId="77777777" w:rsidR="005E4AB9" w:rsidRPr="009342A6" w:rsidRDefault="00000000" w:rsidP="00A34136">
      <w:pPr>
        <w:pStyle w:val="ListParagraph"/>
        <w:numPr>
          <w:ilvl w:val="0"/>
          <w:numId w:val="2"/>
        </w:numPr>
        <w:tabs>
          <w:tab w:val="left" w:pos="739"/>
        </w:tabs>
        <w:ind w:left="639" w:right="406" w:hanging="640"/>
        <w:jc w:val="left"/>
        <w:rPr>
          <w:b/>
          <w:sz w:val="24"/>
          <w:szCs w:val="24"/>
        </w:rPr>
      </w:pPr>
      <w:r w:rsidRPr="009342A6">
        <w:rPr>
          <w:sz w:val="24"/>
          <w:szCs w:val="24"/>
        </w:rPr>
        <w:t>Cuenca-Barrales</w:t>
      </w:r>
      <w:r w:rsidRPr="009342A6">
        <w:rPr>
          <w:spacing w:val="-4"/>
          <w:sz w:val="24"/>
          <w:szCs w:val="24"/>
        </w:rPr>
        <w:t xml:space="preserve"> </w:t>
      </w:r>
      <w:r w:rsidRPr="009342A6">
        <w:rPr>
          <w:sz w:val="24"/>
          <w:szCs w:val="24"/>
        </w:rPr>
        <w:t>C,</w:t>
      </w:r>
      <w:r w:rsidRPr="009342A6">
        <w:rPr>
          <w:spacing w:val="-4"/>
          <w:sz w:val="24"/>
          <w:szCs w:val="24"/>
        </w:rPr>
        <w:t xml:space="preserve"> </w:t>
      </w:r>
      <w:r w:rsidRPr="009342A6">
        <w:rPr>
          <w:sz w:val="24"/>
          <w:szCs w:val="24"/>
        </w:rPr>
        <w:t>Ruiz-Villaverde</w:t>
      </w:r>
      <w:r w:rsidRPr="009342A6">
        <w:rPr>
          <w:spacing w:val="-5"/>
          <w:sz w:val="24"/>
          <w:szCs w:val="24"/>
        </w:rPr>
        <w:t xml:space="preserve"> </w:t>
      </w:r>
      <w:r w:rsidRPr="009342A6">
        <w:rPr>
          <w:sz w:val="24"/>
          <w:szCs w:val="24"/>
        </w:rPr>
        <w:t>R,</w:t>
      </w:r>
      <w:r w:rsidRPr="009342A6">
        <w:rPr>
          <w:spacing w:val="-4"/>
          <w:sz w:val="24"/>
          <w:szCs w:val="24"/>
        </w:rPr>
        <w:t xml:space="preserve"> </w:t>
      </w:r>
      <w:r w:rsidRPr="009342A6">
        <w:rPr>
          <w:sz w:val="24"/>
          <w:szCs w:val="24"/>
        </w:rPr>
        <w:t>Molina-Leyva</w:t>
      </w:r>
      <w:r w:rsidRPr="009342A6">
        <w:rPr>
          <w:spacing w:val="-5"/>
          <w:sz w:val="24"/>
          <w:szCs w:val="24"/>
        </w:rPr>
        <w:t xml:space="preserve"> </w:t>
      </w:r>
      <w:r w:rsidRPr="009342A6">
        <w:rPr>
          <w:sz w:val="24"/>
          <w:szCs w:val="24"/>
        </w:rPr>
        <w:t>A.</w:t>
      </w:r>
      <w:r w:rsidRPr="009342A6">
        <w:rPr>
          <w:spacing w:val="-4"/>
          <w:sz w:val="24"/>
          <w:szCs w:val="24"/>
        </w:rPr>
        <w:t xml:space="preserve"> </w:t>
      </w:r>
      <w:r w:rsidRPr="009342A6">
        <w:rPr>
          <w:sz w:val="24"/>
          <w:szCs w:val="24"/>
        </w:rPr>
        <w:t>Sexual</w:t>
      </w:r>
      <w:r w:rsidRPr="009342A6">
        <w:rPr>
          <w:spacing w:val="-4"/>
          <w:sz w:val="24"/>
          <w:szCs w:val="24"/>
        </w:rPr>
        <w:t xml:space="preserve"> </w:t>
      </w:r>
      <w:r w:rsidRPr="009342A6">
        <w:rPr>
          <w:sz w:val="24"/>
          <w:szCs w:val="24"/>
        </w:rPr>
        <w:t>Distress</w:t>
      </w:r>
      <w:r w:rsidRPr="009342A6">
        <w:rPr>
          <w:spacing w:val="-4"/>
          <w:sz w:val="24"/>
          <w:szCs w:val="24"/>
        </w:rPr>
        <w:t xml:space="preserve"> </w:t>
      </w:r>
      <w:r w:rsidRPr="009342A6">
        <w:rPr>
          <w:sz w:val="24"/>
          <w:szCs w:val="24"/>
        </w:rPr>
        <w:t>in</w:t>
      </w:r>
      <w:r w:rsidRPr="009342A6">
        <w:rPr>
          <w:spacing w:val="-4"/>
          <w:sz w:val="24"/>
          <w:szCs w:val="24"/>
        </w:rPr>
        <w:t xml:space="preserve"> </w:t>
      </w:r>
      <w:r w:rsidRPr="009342A6">
        <w:rPr>
          <w:sz w:val="24"/>
          <w:szCs w:val="24"/>
        </w:rPr>
        <w:t>Patients</w:t>
      </w:r>
      <w:r w:rsidRPr="009342A6">
        <w:rPr>
          <w:spacing w:val="-4"/>
          <w:sz w:val="24"/>
          <w:szCs w:val="24"/>
        </w:rPr>
        <w:t xml:space="preserve"> </w:t>
      </w:r>
      <w:r w:rsidRPr="009342A6">
        <w:rPr>
          <w:sz w:val="24"/>
          <w:szCs w:val="24"/>
        </w:rPr>
        <w:t>with Hidradenitis</w:t>
      </w:r>
      <w:r w:rsidRPr="009342A6">
        <w:rPr>
          <w:spacing w:val="-2"/>
          <w:sz w:val="24"/>
          <w:szCs w:val="24"/>
        </w:rPr>
        <w:t xml:space="preserve"> </w:t>
      </w:r>
      <w:r w:rsidRPr="009342A6">
        <w:rPr>
          <w:sz w:val="24"/>
          <w:szCs w:val="24"/>
        </w:rPr>
        <w:t>Suppurativa:</w:t>
      </w:r>
      <w:r w:rsidRPr="009342A6">
        <w:rPr>
          <w:spacing w:val="-2"/>
          <w:sz w:val="24"/>
          <w:szCs w:val="24"/>
        </w:rPr>
        <w:t xml:space="preserve"> </w:t>
      </w:r>
      <w:r w:rsidRPr="009342A6">
        <w:rPr>
          <w:sz w:val="24"/>
          <w:szCs w:val="24"/>
        </w:rPr>
        <w:t>A</w:t>
      </w:r>
      <w:r w:rsidRPr="009342A6">
        <w:rPr>
          <w:spacing w:val="-2"/>
          <w:sz w:val="24"/>
          <w:szCs w:val="24"/>
        </w:rPr>
        <w:t xml:space="preserve"> </w:t>
      </w:r>
      <w:r w:rsidRPr="009342A6">
        <w:rPr>
          <w:sz w:val="24"/>
          <w:szCs w:val="24"/>
        </w:rPr>
        <w:t>Cross-Sectional</w:t>
      </w:r>
      <w:r w:rsidRPr="009342A6">
        <w:rPr>
          <w:spacing w:val="-2"/>
          <w:sz w:val="24"/>
          <w:szCs w:val="24"/>
        </w:rPr>
        <w:t xml:space="preserve"> </w:t>
      </w:r>
      <w:r w:rsidRPr="009342A6">
        <w:rPr>
          <w:sz w:val="24"/>
          <w:szCs w:val="24"/>
        </w:rPr>
        <w:t>Study.</w:t>
      </w:r>
      <w:r w:rsidRPr="009342A6">
        <w:rPr>
          <w:spacing w:val="-3"/>
          <w:sz w:val="24"/>
          <w:szCs w:val="24"/>
        </w:rPr>
        <w:t xml:space="preserve"> </w:t>
      </w:r>
      <w:r w:rsidRPr="009342A6">
        <w:rPr>
          <w:i/>
          <w:sz w:val="24"/>
          <w:szCs w:val="24"/>
        </w:rPr>
        <w:t>J</w:t>
      </w:r>
      <w:r w:rsidRPr="009342A6">
        <w:rPr>
          <w:i/>
          <w:spacing w:val="-3"/>
          <w:sz w:val="24"/>
          <w:szCs w:val="24"/>
        </w:rPr>
        <w:t xml:space="preserve"> </w:t>
      </w:r>
      <w:r w:rsidRPr="009342A6">
        <w:rPr>
          <w:i/>
          <w:sz w:val="24"/>
          <w:szCs w:val="24"/>
        </w:rPr>
        <w:t>Clin</w:t>
      </w:r>
      <w:r w:rsidRPr="009342A6">
        <w:rPr>
          <w:i/>
          <w:spacing w:val="-2"/>
          <w:sz w:val="24"/>
          <w:szCs w:val="24"/>
        </w:rPr>
        <w:t xml:space="preserve"> </w:t>
      </w:r>
      <w:r w:rsidRPr="009342A6">
        <w:rPr>
          <w:i/>
          <w:sz w:val="24"/>
          <w:szCs w:val="24"/>
        </w:rPr>
        <w:t>Med.</w:t>
      </w:r>
      <w:r w:rsidRPr="009342A6">
        <w:rPr>
          <w:i/>
          <w:spacing w:val="-3"/>
          <w:sz w:val="24"/>
          <w:szCs w:val="24"/>
        </w:rPr>
        <w:t xml:space="preserve"> </w:t>
      </w:r>
      <w:r w:rsidRPr="009342A6">
        <w:rPr>
          <w:sz w:val="24"/>
          <w:szCs w:val="24"/>
        </w:rPr>
        <w:t>2019;8(4</w:t>
      </w:r>
      <w:proofErr w:type="gramStart"/>
      <w:r w:rsidRPr="009342A6">
        <w:rPr>
          <w:sz w:val="24"/>
          <w:szCs w:val="24"/>
        </w:rPr>
        <w:t>):E</w:t>
      </w:r>
      <w:proofErr w:type="gramEnd"/>
      <w:r w:rsidRPr="009342A6">
        <w:rPr>
          <w:sz w:val="24"/>
          <w:szCs w:val="24"/>
        </w:rPr>
        <w:t>532.</w:t>
      </w:r>
      <w:r w:rsidRPr="009342A6">
        <w:rPr>
          <w:spacing w:val="-3"/>
          <w:sz w:val="24"/>
          <w:szCs w:val="24"/>
        </w:rPr>
        <w:t xml:space="preserve"> </w:t>
      </w:r>
      <w:r w:rsidRPr="009342A6">
        <w:rPr>
          <w:b/>
          <w:sz w:val="24"/>
          <w:szCs w:val="24"/>
        </w:rPr>
        <w:t xml:space="preserve">PMID: </w:t>
      </w:r>
      <w:r w:rsidRPr="009342A6">
        <w:rPr>
          <w:b/>
          <w:spacing w:val="-2"/>
          <w:sz w:val="24"/>
          <w:szCs w:val="24"/>
        </w:rPr>
        <w:t>31003427</w:t>
      </w:r>
    </w:p>
    <w:p w14:paraId="1A2FACA2" w14:textId="4851ADE4" w:rsidR="005E4AB9" w:rsidRPr="009342A6" w:rsidRDefault="00000000" w:rsidP="00B71608">
      <w:pPr>
        <w:pStyle w:val="ListParagraph"/>
        <w:numPr>
          <w:ilvl w:val="0"/>
          <w:numId w:val="2"/>
        </w:numPr>
        <w:tabs>
          <w:tab w:val="left" w:pos="739"/>
        </w:tabs>
        <w:ind w:left="639" w:right="512" w:hanging="640"/>
        <w:jc w:val="left"/>
        <w:rPr>
          <w:b/>
          <w:sz w:val="24"/>
          <w:szCs w:val="24"/>
        </w:rPr>
      </w:pPr>
      <w:r w:rsidRPr="009342A6">
        <w:rPr>
          <w:sz w:val="24"/>
          <w:szCs w:val="24"/>
        </w:rPr>
        <w:t>Thorlacius</w:t>
      </w:r>
      <w:r w:rsidRPr="009342A6">
        <w:rPr>
          <w:spacing w:val="-3"/>
          <w:sz w:val="24"/>
          <w:szCs w:val="24"/>
        </w:rPr>
        <w:t xml:space="preserve"> </w:t>
      </w:r>
      <w:r w:rsidRPr="009342A6">
        <w:rPr>
          <w:sz w:val="24"/>
          <w:szCs w:val="24"/>
        </w:rPr>
        <w:t>L,</w:t>
      </w:r>
      <w:r w:rsidRPr="009342A6">
        <w:rPr>
          <w:spacing w:val="-3"/>
          <w:sz w:val="24"/>
          <w:szCs w:val="24"/>
        </w:rPr>
        <w:t xml:space="preserve"> </w:t>
      </w:r>
      <w:r w:rsidRPr="009342A6">
        <w:rPr>
          <w:sz w:val="24"/>
          <w:szCs w:val="24"/>
        </w:rPr>
        <w:t>Cohen</w:t>
      </w:r>
      <w:r w:rsidRPr="009342A6">
        <w:rPr>
          <w:spacing w:val="-3"/>
          <w:sz w:val="24"/>
          <w:szCs w:val="24"/>
        </w:rPr>
        <w:t xml:space="preserve"> </w:t>
      </w:r>
      <w:r w:rsidRPr="009342A6">
        <w:rPr>
          <w:sz w:val="24"/>
          <w:szCs w:val="24"/>
        </w:rPr>
        <w:t>AD,</w:t>
      </w:r>
      <w:r w:rsidRPr="009342A6">
        <w:rPr>
          <w:spacing w:val="-3"/>
          <w:sz w:val="24"/>
          <w:szCs w:val="24"/>
        </w:rPr>
        <w:t xml:space="preserve"> </w:t>
      </w:r>
      <w:r w:rsidRPr="009342A6">
        <w:rPr>
          <w:sz w:val="24"/>
          <w:szCs w:val="24"/>
        </w:rPr>
        <w:t>Gislason</w:t>
      </w:r>
      <w:r w:rsidRPr="009342A6">
        <w:rPr>
          <w:spacing w:val="-3"/>
          <w:sz w:val="24"/>
          <w:szCs w:val="24"/>
        </w:rPr>
        <w:t xml:space="preserve"> </w:t>
      </w:r>
      <w:r w:rsidRPr="009342A6">
        <w:rPr>
          <w:sz w:val="24"/>
          <w:szCs w:val="24"/>
        </w:rPr>
        <w:t>GH,</w:t>
      </w:r>
      <w:r w:rsidRPr="009342A6">
        <w:rPr>
          <w:spacing w:val="-3"/>
          <w:sz w:val="24"/>
          <w:szCs w:val="24"/>
        </w:rPr>
        <w:t xml:space="preserve"> </w:t>
      </w:r>
      <w:proofErr w:type="spellStart"/>
      <w:r w:rsidRPr="009342A6">
        <w:rPr>
          <w:sz w:val="24"/>
          <w:szCs w:val="24"/>
        </w:rPr>
        <w:t>Jemec</w:t>
      </w:r>
      <w:proofErr w:type="spellEnd"/>
      <w:r w:rsidRPr="009342A6">
        <w:rPr>
          <w:spacing w:val="-4"/>
          <w:sz w:val="24"/>
          <w:szCs w:val="24"/>
        </w:rPr>
        <w:t xml:space="preserve"> </w:t>
      </w:r>
      <w:r w:rsidRPr="009342A6">
        <w:rPr>
          <w:sz w:val="24"/>
          <w:szCs w:val="24"/>
        </w:rPr>
        <w:t>GBE,</w:t>
      </w:r>
      <w:r w:rsidRPr="009342A6">
        <w:rPr>
          <w:spacing w:val="-3"/>
          <w:sz w:val="24"/>
          <w:szCs w:val="24"/>
        </w:rPr>
        <w:t xml:space="preserve"> </w:t>
      </w:r>
      <w:r w:rsidRPr="009342A6">
        <w:rPr>
          <w:sz w:val="24"/>
          <w:szCs w:val="24"/>
        </w:rPr>
        <w:t>Egeberg</w:t>
      </w:r>
      <w:r w:rsidRPr="009342A6">
        <w:rPr>
          <w:spacing w:val="-3"/>
          <w:sz w:val="24"/>
          <w:szCs w:val="24"/>
        </w:rPr>
        <w:t xml:space="preserve"> </w:t>
      </w:r>
      <w:r w:rsidRPr="009342A6">
        <w:rPr>
          <w:sz w:val="24"/>
          <w:szCs w:val="24"/>
        </w:rPr>
        <w:t>A.</w:t>
      </w:r>
      <w:r w:rsidRPr="009342A6">
        <w:rPr>
          <w:spacing w:val="-3"/>
          <w:sz w:val="24"/>
          <w:szCs w:val="24"/>
        </w:rPr>
        <w:t xml:space="preserve"> </w:t>
      </w:r>
      <w:r w:rsidRPr="009342A6">
        <w:rPr>
          <w:sz w:val="24"/>
          <w:szCs w:val="24"/>
        </w:rPr>
        <w:t>Increased</w:t>
      </w:r>
      <w:r w:rsidRPr="009342A6">
        <w:rPr>
          <w:spacing w:val="-3"/>
          <w:sz w:val="24"/>
          <w:szCs w:val="24"/>
        </w:rPr>
        <w:t xml:space="preserve"> </w:t>
      </w:r>
      <w:r w:rsidRPr="009342A6">
        <w:rPr>
          <w:sz w:val="24"/>
          <w:szCs w:val="24"/>
        </w:rPr>
        <w:t>Suicide</w:t>
      </w:r>
      <w:r w:rsidRPr="009342A6">
        <w:rPr>
          <w:spacing w:val="-4"/>
          <w:sz w:val="24"/>
          <w:szCs w:val="24"/>
        </w:rPr>
        <w:t xml:space="preserve"> </w:t>
      </w:r>
      <w:r w:rsidRPr="009342A6">
        <w:rPr>
          <w:sz w:val="24"/>
          <w:szCs w:val="24"/>
        </w:rPr>
        <w:t xml:space="preserve">Risk in Patients with Hidradenitis Suppurativa. </w:t>
      </w:r>
      <w:r w:rsidRPr="009342A6">
        <w:rPr>
          <w:i/>
          <w:sz w:val="24"/>
          <w:szCs w:val="24"/>
        </w:rPr>
        <w:t xml:space="preserve">J Invest Dermatol. </w:t>
      </w:r>
      <w:r w:rsidRPr="009342A6">
        <w:rPr>
          <w:sz w:val="24"/>
          <w:szCs w:val="24"/>
        </w:rPr>
        <w:t xml:space="preserve">2018;138(1):52-7. PMID: </w:t>
      </w:r>
      <w:r w:rsidRPr="009342A6">
        <w:rPr>
          <w:b/>
          <w:spacing w:val="-2"/>
          <w:sz w:val="24"/>
          <w:szCs w:val="24"/>
        </w:rPr>
        <w:t>28942360</w:t>
      </w:r>
    </w:p>
    <w:p w14:paraId="32B0F55F" w14:textId="77777777" w:rsidR="001E3D66" w:rsidRPr="009342A6" w:rsidRDefault="00000000" w:rsidP="001E3D66">
      <w:pPr>
        <w:pStyle w:val="ListParagraph"/>
        <w:numPr>
          <w:ilvl w:val="0"/>
          <w:numId w:val="2"/>
        </w:numPr>
        <w:tabs>
          <w:tab w:val="left" w:pos="739"/>
        </w:tabs>
        <w:ind w:left="639" w:right="1179" w:hanging="640"/>
        <w:jc w:val="left"/>
        <w:rPr>
          <w:b/>
          <w:sz w:val="24"/>
          <w:szCs w:val="24"/>
        </w:rPr>
      </w:pPr>
      <w:r w:rsidRPr="009342A6">
        <w:rPr>
          <w:sz w:val="24"/>
          <w:szCs w:val="24"/>
        </w:rPr>
        <w:t>Lyons</w:t>
      </w:r>
      <w:r w:rsidRPr="009342A6">
        <w:rPr>
          <w:spacing w:val="-4"/>
          <w:sz w:val="24"/>
          <w:szCs w:val="24"/>
        </w:rPr>
        <w:t xml:space="preserve"> </w:t>
      </w:r>
      <w:r w:rsidRPr="009342A6">
        <w:rPr>
          <w:sz w:val="24"/>
          <w:szCs w:val="24"/>
        </w:rPr>
        <w:t>AB,</w:t>
      </w:r>
      <w:r w:rsidRPr="009342A6">
        <w:rPr>
          <w:spacing w:val="-4"/>
          <w:sz w:val="24"/>
          <w:szCs w:val="24"/>
        </w:rPr>
        <w:t xml:space="preserve"> </w:t>
      </w:r>
      <w:r w:rsidRPr="009342A6">
        <w:rPr>
          <w:sz w:val="24"/>
          <w:szCs w:val="24"/>
        </w:rPr>
        <w:t>Shabeeb</w:t>
      </w:r>
      <w:r w:rsidRPr="009342A6">
        <w:rPr>
          <w:spacing w:val="-4"/>
          <w:sz w:val="24"/>
          <w:szCs w:val="24"/>
        </w:rPr>
        <w:t xml:space="preserve"> </w:t>
      </w:r>
      <w:r w:rsidRPr="009342A6">
        <w:rPr>
          <w:sz w:val="24"/>
          <w:szCs w:val="24"/>
        </w:rPr>
        <w:t>N,</w:t>
      </w:r>
      <w:r w:rsidRPr="009342A6">
        <w:rPr>
          <w:spacing w:val="-4"/>
          <w:sz w:val="24"/>
          <w:szCs w:val="24"/>
        </w:rPr>
        <w:t xml:space="preserve"> </w:t>
      </w:r>
      <w:r w:rsidRPr="009342A6">
        <w:rPr>
          <w:sz w:val="24"/>
          <w:szCs w:val="24"/>
        </w:rPr>
        <w:t>Nicholson</w:t>
      </w:r>
      <w:r w:rsidRPr="009342A6">
        <w:rPr>
          <w:spacing w:val="-4"/>
          <w:sz w:val="24"/>
          <w:szCs w:val="24"/>
        </w:rPr>
        <w:t xml:space="preserve"> </w:t>
      </w:r>
      <w:r w:rsidRPr="009342A6">
        <w:rPr>
          <w:sz w:val="24"/>
          <w:szCs w:val="24"/>
        </w:rPr>
        <w:t>CL,</w:t>
      </w:r>
      <w:r w:rsidRPr="009342A6">
        <w:rPr>
          <w:spacing w:val="-4"/>
          <w:sz w:val="24"/>
          <w:szCs w:val="24"/>
        </w:rPr>
        <w:t xml:space="preserve"> </w:t>
      </w:r>
      <w:r w:rsidRPr="009342A6">
        <w:rPr>
          <w:sz w:val="24"/>
          <w:szCs w:val="24"/>
        </w:rPr>
        <w:t>Braunberger</w:t>
      </w:r>
      <w:r w:rsidRPr="009342A6">
        <w:rPr>
          <w:spacing w:val="-4"/>
          <w:sz w:val="24"/>
          <w:szCs w:val="24"/>
        </w:rPr>
        <w:t xml:space="preserve"> </w:t>
      </w:r>
      <w:r w:rsidRPr="009342A6">
        <w:rPr>
          <w:sz w:val="24"/>
          <w:szCs w:val="24"/>
        </w:rPr>
        <w:t>TL,</w:t>
      </w:r>
      <w:r w:rsidRPr="009342A6">
        <w:rPr>
          <w:spacing w:val="-4"/>
          <w:sz w:val="24"/>
          <w:szCs w:val="24"/>
        </w:rPr>
        <w:t xml:space="preserve"> </w:t>
      </w:r>
      <w:r w:rsidRPr="009342A6">
        <w:rPr>
          <w:sz w:val="24"/>
          <w:szCs w:val="24"/>
        </w:rPr>
        <w:t>Peacock</w:t>
      </w:r>
      <w:r w:rsidRPr="009342A6">
        <w:rPr>
          <w:spacing w:val="-4"/>
          <w:sz w:val="24"/>
          <w:szCs w:val="24"/>
        </w:rPr>
        <w:t xml:space="preserve"> </w:t>
      </w:r>
      <w:r w:rsidRPr="009342A6">
        <w:rPr>
          <w:sz w:val="24"/>
          <w:szCs w:val="24"/>
        </w:rPr>
        <w:t>A,</w:t>
      </w:r>
      <w:r w:rsidRPr="009342A6">
        <w:rPr>
          <w:spacing w:val="-4"/>
          <w:sz w:val="24"/>
          <w:szCs w:val="24"/>
        </w:rPr>
        <w:t xml:space="preserve"> </w:t>
      </w:r>
      <w:r w:rsidRPr="009342A6">
        <w:rPr>
          <w:sz w:val="24"/>
          <w:szCs w:val="24"/>
        </w:rPr>
        <w:t>Hamzavi</w:t>
      </w:r>
      <w:r w:rsidRPr="009342A6">
        <w:rPr>
          <w:spacing w:val="-4"/>
          <w:sz w:val="24"/>
          <w:szCs w:val="24"/>
        </w:rPr>
        <w:t xml:space="preserve"> </w:t>
      </w:r>
      <w:r w:rsidRPr="009342A6">
        <w:rPr>
          <w:sz w:val="24"/>
          <w:szCs w:val="24"/>
        </w:rPr>
        <w:t xml:space="preserve">IH. Emerging medical treatments for hidradenitis suppurativa. </w:t>
      </w:r>
      <w:r w:rsidRPr="009342A6">
        <w:rPr>
          <w:i/>
          <w:sz w:val="24"/>
          <w:szCs w:val="24"/>
        </w:rPr>
        <w:t xml:space="preserve">J Am </w:t>
      </w:r>
      <w:proofErr w:type="spellStart"/>
      <w:r w:rsidRPr="009342A6">
        <w:rPr>
          <w:i/>
          <w:sz w:val="24"/>
          <w:szCs w:val="24"/>
        </w:rPr>
        <w:t>Acad</w:t>
      </w:r>
      <w:proofErr w:type="spellEnd"/>
      <w:r w:rsidRPr="009342A6">
        <w:rPr>
          <w:i/>
          <w:sz w:val="24"/>
          <w:szCs w:val="24"/>
        </w:rPr>
        <w:t xml:space="preserve"> Dermatol. </w:t>
      </w:r>
      <w:r w:rsidRPr="009342A6">
        <w:rPr>
          <w:sz w:val="24"/>
          <w:szCs w:val="24"/>
        </w:rPr>
        <w:t xml:space="preserve">2020;83(2):554-62. </w:t>
      </w:r>
      <w:r w:rsidRPr="009342A6">
        <w:rPr>
          <w:b/>
          <w:sz w:val="24"/>
          <w:szCs w:val="24"/>
        </w:rPr>
        <w:t>PMID: 32289386</w:t>
      </w:r>
    </w:p>
    <w:p w14:paraId="2A160A71" w14:textId="1D46C0FB" w:rsidR="00E3481F" w:rsidRPr="009342A6" w:rsidRDefault="00E3481F" w:rsidP="001E3D66">
      <w:pPr>
        <w:pStyle w:val="ListParagraph"/>
        <w:numPr>
          <w:ilvl w:val="0"/>
          <w:numId w:val="2"/>
        </w:numPr>
        <w:tabs>
          <w:tab w:val="left" w:pos="739"/>
        </w:tabs>
        <w:ind w:left="639" w:right="1179" w:hanging="640"/>
        <w:jc w:val="left"/>
        <w:rPr>
          <w:b/>
          <w:bCs/>
          <w:color w:val="000000" w:themeColor="text1"/>
          <w:sz w:val="24"/>
          <w:szCs w:val="24"/>
        </w:rPr>
      </w:pPr>
      <w:r w:rsidRPr="009342A6">
        <w:rPr>
          <w:rStyle w:val="Strong"/>
          <w:b w:val="0"/>
          <w:bCs w:val="0"/>
          <w:sz w:val="24"/>
          <w:szCs w:val="24"/>
        </w:rPr>
        <w:t xml:space="preserve">Study to evaluate the efficacy and safety of </w:t>
      </w:r>
      <w:proofErr w:type="spellStart"/>
      <w:r w:rsidRPr="009342A6">
        <w:rPr>
          <w:rStyle w:val="Strong"/>
          <w:b w:val="0"/>
          <w:bCs w:val="0"/>
          <w:sz w:val="24"/>
          <w:szCs w:val="24"/>
        </w:rPr>
        <w:t>ruxolitinib</w:t>
      </w:r>
      <w:proofErr w:type="spellEnd"/>
      <w:r w:rsidRPr="009342A6">
        <w:rPr>
          <w:rStyle w:val="Strong"/>
          <w:b w:val="0"/>
          <w:bCs w:val="0"/>
          <w:sz w:val="24"/>
          <w:szCs w:val="24"/>
        </w:rPr>
        <w:t xml:space="preserve"> cream in participants with hidradenitis suppurativa.</w:t>
      </w:r>
      <w:r w:rsidRPr="009342A6">
        <w:rPr>
          <w:b/>
          <w:bCs/>
          <w:sz w:val="24"/>
          <w:szCs w:val="24"/>
        </w:rPr>
        <w:t xml:space="preserve"> </w:t>
      </w:r>
      <w:r w:rsidRPr="009342A6">
        <w:rPr>
          <w:sz w:val="24"/>
          <w:szCs w:val="24"/>
        </w:rPr>
        <w:t xml:space="preserve">ClinicalTrials.gov identifier NCT05635838. Available at: </w:t>
      </w:r>
      <w:hyperlink r:id="rId5" w:tgtFrame="_new" w:history="1">
        <w:r w:rsidRPr="009342A6">
          <w:rPr>
            <w:rStyle w:val="Hyperlink"/>
            <w:color w:val="000000" w:themeColor="text1"/>
            <w:sz w:val="24"/>
            <w:szCs w:val="24"/>
            <w:u w:val="none"/>
          </w:rPr>
          <w:t>https://clinicaltrials.gov/ct2/show/NCT05635838</w:t>
        </w:r>
      </w:hyperlink>
      <w:r w:rsidRPr="009342A6">
        <w:rPr>
          <w:color w:val="000000" w:themeColor="text1"/>
          <w:sz w:val="24"/>
          <w:szCs w:val="24"/>
        </w:rPr>
        <w:t>.</w:t>
      </w:r>
    </w:p>
    <w:p w14:paraId="3630F26F" w14:textId="3CF1140D" w:rsidR="00E3481F" w:rsidRPr="009342A6" w:rsidRDefault="00E3481F" w:rsidP="001E3D66">
      <w:pPr>
        <w:pStyle w:val="ListParagraph"/>
        <w:numPr>
          <w:ilvl w:val="0"/>
          <w:numId w:val="2"/>
        </w:numPr>
        <w:tabs>
          <w:tab w:val="left" w:pos="739"/>
        </w:tabs>
        <w:ind w:left="639" w:right="1179" w:hanging="640"/>
        <w:jc w:val="left"/>
        <w:rPr>
          <w:color w:val="000000" w:themeColor="text1"/>
          <w:sz w:val="24"/>
          <w:szCs w:val="24"/>
        </w:rPr>
      </w:pPr>
      <w:r w:rsidRPr="009342A6">
        <w:rPr>
          <w:rStyle w:val="Strong"/>
          <w:b w:val="0"/>
          <w:bCs w:val="0"/>
          <w:sz w:val="24"/>
          <w:szCs w:val="24"/>
        </w:rPr>
        <w:t xml:space="preserve">Topical </w:t>
      </w:r>
      <w:proofErr w:type="spellStart"/>
      <w:r w:rsidRPr="009342A6">
        <w:rPr>
          <w:rStyle w:val="Strong"/>
          <w:b w:val="0"/>
          <w:bCs w:val="0"/>
          <w:sz w:val="24"/>
          <w:szCs w:val="24"/>
        </w:rPr>
        <w:t>ruxolitinib</w:t>
      </w:r>
      <w:proofErr w:type="spellEnd"/>
      <w:r w:rsidRPr="009342A6">
        <w:rPr>
          <w:rStyle w:val="Strong"/>
          <w:b w:val="0"/>
          <w:bCs w:val="0"/>
          <w:sz w:val="24"/>
          <w:szCs w:val="24"/>
        </w:rPr>
        <w:t xml:space="preserve"> 1.5% for hidradenitis suppurativa treatment.</w:t>
      </w:r>
      <w:r w:rsidRPr="009342A6">
        <w:rPr>
          <w:sz w:val="24"/>
          <w:szCs w:val="24"/>
        </w:rPr>
        <w:t xml:space="preserve"> ClinicalTrials.gov identifier NCT04414514. Available a</w:t>
      </w:r>
      <w:r w:rsidRPr="009342A6">
        <w:rPr>
          <w:color w:val="000000" w:themeColor="text1"/>
          <w:sz w:val="24"/>
          <w:szCs w:val="24"/>
        </w:rPr>
        <w:t xml:space="preserve">t: </w:t>
      </w:r>
      <w:hyperlink r:id="rId6" w:tgtFrame="_new" w:history="1">
        <w:r w:rsidRPr="009342A6">
          <w:rPr>
            <w:rStyle w:val="Hyperlink"/>
            <w:color w:val="000000" w:themeColor="text1"/>
            <w:sz w:val="24"/>
            <w:szCs w:val="24"/>
            <w:u w:val="none"/>
          </w:rPr>
          <w:t>https://clinicaltrials.gov/study/NCT04414514</w:t>
        </w:r>
      </w:hyperlink>
      <w:r w:rsidRPr="009342A6">
        <w:rPr>
          <w:color w:val="000000" w:themeColor="text1"/>
          <w:sz w:val="24"/>
          <w:szCs w:val="24"/>
        </w:rPr>
        <w:t xml:space="preserve">. </w:t>
      </w:r>
    </w:p>
    <w:p w14:paraId="794538FB" w14:textId="462C40E9" w:rsidR="00567C74" w:rsidRPr="009342A6" w:rsidRDefault="00567C74" w:rsidP="001E3D66">
      <w:pPr>
        <w:pStyle w:val="ListParagraph"/>
        <w:numPr>
          <w:ilvl w:val="0"/>
          <w:numId w:val="2"/>
        </w:numPr>
        <w:tabs>
          <w:tab w:val="left" w:pos="739"/>
        </w:tabs>
        <w:ind w:left="639" w:right="1179" w:hanging="640"/>
        <w:jc w:val="left"/>
        <w:rPr>
          <w:b/>
          <w:sz w:val="24"/>
          <w:szCs w:val="24"/>
        </w:rPr>
      </w:pPr>
      <w:r w:rsidRPr="009342A6">
        <w:rPr>
          <w:spacing w:val="-2"/>
          <w:sz w:val="24"/>
          <w:szCs w:val="24"/>
        </w:rPr>
        <w:t xml:space="preserve">Porter ML, Ferreira-Cornwell CF, Wang M, Nawaz H, et al. </w:t>
      </w:r>
      <w:proofErr w:type="spellStart"/>
      <w:r w:rsidRPr="009342A6">
        <w:rPr>
          <w:spacing w:val="-2"/>
          <w:sz w:val="24"/>
          <w:szCs w:val="24"/>
        </w:rPr>
        <w:t>Ruxolitinib</w:t>
      </w:r>
      <w:proofErr w:type="spellEnd"/>
      <w:r w:rsidRPr="009342A6">
        <w:rPr>
          <w:spacing w:val="-2"/>
          <w:sz w:val="24"/>
          <w:szCs w:val="24"/>
        </w:rPr>
        <w:t xml:space="preserve"> Cream for Mild-to-Moderate Hidradenitis Suppurativa: 32-Week Data from a Randomized Phase 2 Study. EADV Congress; 2024.</w:t>
      </w:r>
    </w:p>
    <w:p w14:paraId="62883A83" w14:textId="56B71EC1" w:rsidR="001E3D66" w:rsidRPr="009342A6" w:rsidRDefault="001E3D66" w:rsidP="001E3D66">
      <w:pPr>
        <w:pStyle w:val="ListParagraph"/>
        <w:numPr>
          <w:ilvl w:val="0"/>
          <w:numId w:val="2"/>
        </w:numPr>
        <w:tabs>
          <w:tab w:val="left" w:pos="739"/>
        </w:tabs>
        <w:ind w:left="639" w:right="1179" w:hanging="640"/>
        <w:jc w:val="left"/>
        <w:rPr>
          <w:b/>
          <w:sz w:val="24"/>
          <w:szCs w:val="24"/>
        </w:rPr>
      </w:pPr>
      <w:r w:rsidRPr="009342A6">
        <w:rPr>
          <w:spacing w:val="-2"/>
          <w:sz w:val="24"/>
          <w:szCs w:val="24"/>
        </w:rPr>
        <w:t xml:space="preserve">Schell LS, Sennett ML, Feehan RP, Wallace TE, et al. Pilot Study of topical </w:t>
      </w:r>
      <w:proofErr w:type="spellStart"/>
      <w:r w:rsidRPr="009342A6">
        <w:rPr>
          <w:spacing w:val="-2"/>
          <w:sz w:val="24"/>
          <w:szCs w:val="24"/>
        </w:rPr>
        <w:t>ruxolitinib</w:t>
      </w:r>
      <w:proofErr w:type="spellEnd"/>
      <w:r w:rsidRPr="009342A6">
        <w:rPr>
          <w:spacing w:val="-2"/>
          <w:sz w:val="24"/>
          <w:szCs w:val="24"/>
        </w:rPr>
        <w:t xml:space="preserve"> demonstrates </w:t>
      </w:r>
      <w:r w:rsidRPr="009342A6">
        <w:rPr>
          <w:sz w:val="24"/>
          <w:szCs w:val="24"/>
        </w:rPr>
        <w:t xml:space="preserve">efficacy and blunting of heterogeneous inflammatory processes in mild hidradenitis suppurativa. Br J Dermatol. 2025; 192: 845-856. </w:t>
      </w:r>
      <w:r w:rsidR="00A02082" w:rsidRPr="009342A6">
        <w:rPr>
          <w:b/>
          <w:bCs/>
          <w:sz w:val="24"/>
          <w:szCs w:val="24"/>
        </w:rPr>
        <w:t>PMID 39708369</w:t>
      </w:r>
    </w:p>
    <w:p w14:paraId="6A374289" w14:textId="77777777" w:rsidR="00745259" w:rsidRPr="009342A6" w:rsidRDefault="00745259" w:rsidP="00745259">
      <w:pPr>
        <w:pStyle w:val="ListParagraph"/>
        <w:numPr>
          <w:ilvl w:val="0"/>
          <w:numId w:val="2"/>
        </w:numPr>
        <w:tabs>
          <w:tab w:val="left" w:pos="739"/>
        </w:tabs>
        <w:ind w:left="639" w:right="506" w:hanging="640"/>
        <w:jc w:val="left"/>
        <w:rPr>
          <w:b/>
          <w:sz w:val="24"/>
          <w:szCs w:val="24"/>
        </w:rPr>
      </w:pPr>
      <w:r w:rsidRPr="009342A6">
        <w:rPr>
          <w:sz w:val="24"/>
          <w:szCs w:val="24"/>
        </w:rPr>
        <w:t xml:space="preserve">Ingram J. Mechanistic insights into </w:t>
      </w:r>
      <w:proofErr w:type="spellStart"/>
      <w:r w:rsidRPr="009342A6">
        <w:rPr>
          <w:sz w:val="24"/>
          <w:szCs w:val="24"/>
        </w:rPr>
        <w:t>ruxolitinib</w:t>
      </w:r>
      <w:proofErr w:type="spellEnd"/>
      <w:r w:rsidRPr="009342A6">
        <w:rPr>
          <w:sz w:val="24"/>
          <w:szCs w:val="24"/>
        </w:rPr>
        <w:t xml:space="preserve"> cream for mild hidradenitis suppurativa. Br J Dermatol. 2025 Apr 28;192(5):789-790.</w:t>
      </w:r>
    </w:p>
    <w:p w14:paraId="225D23E8" w14:textId="77777777" w:rsidR="00745259" w:rsidRPr="00745259" w:rsidRDefault="00745259" w:rsidP="00745259">
      <w:pPr>
        <w:tabs>
          <w:tab w:val="left" w:pos="739"/>
        </w:tabs>
        <w:ind w:left="-1" w:right="1179"/>
        <w:rPr>
          <w:b/>
          <w:sz w:val="24"/>
          <w:szCs w:val="24"/>
        </w:rPr>
      </w:pPr>
    </w:p>
    <w:sectPr w:rsidR="00745259" w:rsidRPr="00745259">
      <w:pgSz w:w="12240" w:h="15840"/>
      <w:pgMar w:top="1360" w:right="11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955A3"/>
    <w:multiLevelType w:val="hybridMultilevel"/>
    <w:tmpl w:val="114E3438"/>
    <w:lvl w:ilvl="0" w:tplc="9B72CEFE">
      <w:start w:val="1"/>
      <w:numFmt w:val="decimal"/>
      <w:lvlText w:val="%1."/>
      <w:lvlJc w:val="left"/>
      <w:pPr>
        <w:ind w:left="1540" w:hanging="360"/>
      </w:pPr>
      <w:rPr>
        <w:rFonts w:hint="default"/>
        <w:spacing w:val="0"/>
        <w:w w:val="100"/>
        <w:lang w:val="en-US" w:eastAsia="en-US" w:bidi="ar-SA"/>
      </w:rPr>
    </w:lvl>
    <w:lvl w:ilvl="1" w:tplc="7592D904">
      <w:numFmt w:val="bullet"/>
      <w:lvlText w:val="•"/>
      <w:lvlJc w:val="left"/>
      <w:pPr>
        <w:ind w:left="2360" w:hanging="360"/>
      </w:pPr>
      <w:rPr>
        <w:rFonts w:hint="default"/>
        <w:lang w:val="en-US" w:eastAsia="en-US" w:bidi="ar-SA"/>
      </w:rPr>
    </w:lvl>
    <w:lvl w:ilvl="2" w:tplc="31B41166">
      <w:numFmt w:val="bullet"/>
      <w:lvlText w:val="•"/>
      <w:lvlJc w:val="left"/>
      <w:pPr>
        <w:ind w:left="3180" w:hanging="360"/>
      </w:pPr>
      <w:rPr>
        <w:rFonts w:hint="default"/>
        <w:lang w:val="en-US" w:eastAsia="en-US" w:bidi="ar-SA"/>
      </w:rPr>
    </w:lvl>
    <w:lvl w:ilvl="3" w:tplc="E2A0D9FC">
      <w:numFmt w:val="bullet"/>
      <w:lvlText w:val="•"/>
      <w:lvlJc w:val="left"/>
      <w:pPr>
        <w:ind w:left="4000" w:hanging="360"/>
      </w:pPr>
      <w:rPr>
        <w:rFonts w:hint="default"/>
        <w:lang w:val="en-US" w:eastAsia="en-US" w:bidi="ar-SA"/>
      </w:rPr>
    </w:lvl>
    <w:lvl w:ilvl="4" w:tplc="4A82CFB4">
      <w:numFmt w:val="bullet"/>
      <w:lvlText w:val="•"/>
      <w:lvlJc w:val="left"/>
      <w:pPr>
        <w:ind w:left="4820" w:hanging="360"/>
      </w:pPr>
      <w:rPr>
        <w:rFonts w:hint="default"/>
        <w:lang w:val="en-US" w:eastAsia="en-US" w:bidi="ar-SA"/>
      </w:rPr>
    </w:lvl>
    <w:lvl w:ilvl="5" w:tplc="A1CC7AAC">
      <w:numFmt w:val="bullet"/>
      <w:lvlText w:val="•"/>
      <w:lvlJc w:val="left"/>
      <w:pPr>
        <w:ind w:left="5640" w:hanging="360"/>
      </w:pPr>
      <w:rPr>
        <w:rFonts w:hint="default"/>
        <w:lang w:val="en-US" w:eastAsia="en-US" w:bidi="ar-SA"/>
      </w:rPr>
    </w:lvl>
    <w:lvl w:ilvl="6" w:tplc="B1F0D1E2">
      <w:numFmt w:val="bullet"/>
      <w:lvlText w:val="•"/>
      <w:lvlJc w:val="left"/>
      <w:pPr>
        <w:ind w:left="6460" w:hanging="360"/>
      </w:pPr>
      <w:rPr>
        <w:rFonts w:hint="default"/>
        <w:lang w:val="en-US" w:eastAsia="en-US" w:bidi="ar-SA"/>
      </w:rPr>
    </w:lvl>
    <w:lvl w:ilvl="7" w:tplc="76F4D31C">
      <w:numFmt w:val="bullet"/>
      <w:lvlText w:val="•"/>
      <w:lvlJc w:val="left"/>
      <w:pPr>
        <w:ind w:left="7280" w:hanging="360"/>
      </w:pPr>
      <w:rPr>
        <w:rFonts w:hint="default"/>
        <w:lang w:val="en-US" w:eastAsia="en-US" w:bidi="ar-SA"/>
      </w:rPr>
    </w:lvl>
    <w:lvl w:ilvl="8" w:tplc="81D44B78">
      <w:numFmt w:val="bullet"/>
      <w:lvlText w:val="•"/>
      <w:lvlJc w:val="left"/>
      <w:pPr>
        <w:ind w:left="8100" w:hanging="360"/>
      </w:pPr>
      <w:rPr>
        <w:rFonts w:hint="default"/>
        <w:lang w:val="en-US" w:eastAsia="en-US" w:bidi="ar-SA"/>
      </w:rPr>
    </w:lvl>
  </w:abstractNum>
  <w:abstractNum w:abstractNumId="1" w15:restartNumberingAfterBreak="0">
    <w:nsid w:val="57790005"/>
    <w:multiLevelType w:val="hybridMultilevel"/>
    <w:tmpl w:val="D6C4B32C"/>
    <w:lvl w:ilvl="0" w:tplc="3A94D190">
      <w:start w:val="1"/>
      <w:numFmt w:val="decimal"/>
      <w:lvlText w:val="%1."/>
      <w:lvlJc w:val="left"/>
      <w:pPr>
        <w:ind w:left="1540" w:hanging="360"/>
      </w:pPr>
      <w:rPr>
        <w:rFonts w:ascii="Times New Roman" w:eastAsia="Times New Roman" w:hAnsi="Times New Roman" w:cs="Times New Roman" w:hint="default"/>
        <w:b w:val="0"/>
        <w:bCs w:val="0"/>
        <w:i/>
        <w:iCs/>
        <w:spacing w:val="0"/>
        <w:w w:val="100"/>
        <w:sz w:val="24"/>
        <w:szCs w:val="24"/>
        <w:lang w:val="en-US" w:eastAsia="en-US" w:bidi="ar-SA"/>
      </w:rPr>
    </w:lvl>
    <w:lvl w:ilvl="1" w:tplc="0F4053E8">
      <w:numFmt w:val="bullet"/>
      <w:lvlText w:val="•"/>
      <w:lvlJc w:val="left"/>
      <w:pPr>
        <w:ind w:left="2360" w:hanging="360"/>
      </w:pPr>
      <w:rPr>
        <w:rFonts w:hint="default"/>
        <w:lang w:val="en-US" w:eastAsia="en-US" w:bidi="ar-SA"/>
      </w:rPr>
    </w:lvl>
    <w:lvl w:ilvl="2" w:tplc="4C28128E">
      <w:numFmt w:val="bullet"/>
      <w:lvlText w:val="•"/>
      <w:lvlJc w:val="left"/>
      <w:pPr>
        <w:ind w:left="3180" w:hanging="360"/>
      </w:pPr>
      <w:rPr>
        <w:rFonts w:hint="default"/>
        <w:lang w:val="en-US" w:eastAsia="en-US" w:bidi="ar-SA"/>
      </w:rPr>
    </w:lvl>
    <w:lvl w:ilvl="3" w:tplc="457CFAC4">
      <w:numFmt w:val="bullet"/>
      <w:lvlText w:val="•"/>
      <w:lvlJc w:val="left"/>
      <w:pPr>
        <w:ind w:left="4000" w:hanging="360"/>
      </w:pPr>
      <w:rPr>
        <w:rFonts w:hint="default"/>
        <w:lang w:val="en-US" w:eastAsia="en-US" w:bidi="ar-SA"/>
      </w:rPr>
    </w:lvl>
    <w:lvl w:ilvl="4" w:tplc="DE4A7074">
      <w:numFmt w:val="bullet"/>
      <w:lvlText w:val="•"/>
      <w:lvlJc w:val="left"/>
      <w:pPr>
        <w:ind w:left="4820" w:hanging="360"/>
      </w:pPr>
      <w:rPr>
        <w:rFonts w:hint="default"/>
        <w:lang w:val="en-US" w:eastAsia="en-US" w:bidi="ar-SA"/>
      </w:rPr>
    </w:lvl>
    <w:lvl w:ilvl="5" w:tplc="8BE68188">
      <w:numFmt w:val="bullet"/>
      <w:lvlText w:val="•"/>
      <w:lvlJc w:val="left"/>
      <w:pPr>
        <w:ind w:left="5640" w:hanging="360"/>
      </w:pPr>
      <w:rPr>
        <w:rFonts w:hint="default"/>
        <w:lang w:val="en-US" w:eastAsia="en-US" w:bidi="ar-SA"/>
      </w:rPr>
    </w:lvl>
    <w:lvl w:ilvl="6" w:tplc="A150FE2A">
      <w:numFmt w:val="bullet"/>
      <w:lvlText w:val="•"/>
      <w:lvlJc w:val="left"/>
      <w:pPr>
        <w:ind w:left="6460" w:hanging="360"/>
      </w:pPr>
      <w:rPr>
        <w:rFonts w:hint="default"/>
        <w:lang w:val="en-US" w:eastAsia="en-US" w:bidi="ar-SA"/>
      </w:rPr>
    </w:lvl>
    <w:lvl w:ilvl="7" w:tplc="15FE2B04">
      <w:numFmt w:val="bullet"/>
      <w:lvlText w:val="•"/>
      <w:lvlJc w:val="left"/>
      <w:pPr>
        <w:ind w:left="7280" w:hanging="360"/>
      </w:pPr>
      <w:rPr>
        <w:rFonts w:hint="default"/>
        <w:lang w:val="en-US" w:eastAsia="en-US" w:bidi="ar-SA"/>
      </w:rPr>
    </w:lvl>
    <w:lvl w:ilvl="8" w:tplc="90F80A0C">
      <w:numFmt w:val="bullet"/>
      <w:lvlText w:val="•"/>
      <w:lvlJc w:val="left"/>
      <w:pPr>
        <w:ind w:left="8100" w:hanging="360"/>
      </w:pPr>
      <w:rPr>
        <w:rFonts w:hint="default"/>
        <w:lang w:val="en-US" w:eastAsia="en-US" w:bidi="ar-SA"/>
      </w:rPr>
    </w:lvl>
  </w:abstractNum>
  <w:abstractNum w:abstractNumId="2" w15:restartNumberingAfterBreak="0">
    <w:nsid w:val="605D11CD"/>
    <w:multiLevelType w:val="hybridMultilevel"/>
    <w:tmpl w:val="9440F12C"/>
    <w:lvl w:ilvl="0" w:tplc="D3A853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B66D48"/>
    <w:multiLevelType w:val="hybridMultilevel"/>
    <w:tmpl w:val="A77A6198"/>
    <w:lvl w:ilvl="0" w:tplc="9E187508">
      <w:start w:val="1"/>
      <w:numFmt w:val="decimal"/>
      <w:lvlText w:val="%1."/>
      <w:lvlJc w:val="left"/>
      <w:pPr>
        <w:ind w:left="820" w:hanging="720"/>
        <w:jc w:val="right"/>
      </w:pPr>
      <w:rPr>
        <w:rFonts w:ascii="Times New Roman" w:eastAsia="Times New Roman" w:hAnsi="Times New Roman" w:cs="Times New Roman"/>
        <w:b w:val="0"/>
        <w:bCs w:val="0"/>
        <w:i w:val="0"/>
        <w:iCs w:val="0"/>
        <w:spacing w:val="0"/>
        <w:w w:val="100"/>
        <w:sz w:val="24"/>
        <w:szCs w:val="24"/>
        <w:lang w:val="en-US" w:eastAsia="en-US" w:bidi="ar-SA"/>
      </w:rPr>
    </w:lvl>
    <w:lvl w:ilvl="1" w:tplc="C17EAA4E">
      <w:numFmt w:val="bullet"/>
      <w:lvlText w:val="•"/>
      <w:lvlJc w:val="left"/>
      <w:pPr>
        <w:ind w:left="1712" w:hanging="720"/>
      </w:pPr>
      <w:rPr>
        <w:rFonts w:hint="default"/>
        <w:lang w:val="en-US" w:eastAsia="en-US" w:bidi="ar-SA"/>
      </w:rPr>
    </w:lvl>
    <w:lvl w:ilvl="2" w:tplc="0D328CC4">
      <w:numFmt w:val="bullet"/>
      <w:lvlText w:val="•"/>
      <w:lvlJc w:val="left"/>
      <w:pPr>
        <w:ind w:left="2604" w:hanging="720"/>
      </w:pPr>
      <w:rPr>
        <w:rFonts w:hint="default"/>
        <w:lang w:val="en-US" w:eastAsia="en-US" w:bidi="ar-SA"/>
      </w:rPr>
    </w:lvl>
    <w:lvl w:ilvl="3" w:tplc="B3DC8D70">
      <w:numFmt w:val="bullet"/>
      <w:lvlText w:val="•"/>
      <w:lvlJc w:val="left"/>
      <w:pPr>
        <w:ind w:left="3496" w:hanging="720"/>
      </w:pPr>
      <w:rPr>
        <w:rFonts w:hint="default"/>
        <w:lang w:val="en-US" w:eastAsia="en-US" w:bidi="ar-SA"/>
      </w:rPr>
    </w:lvl>
    <w:lvl w:ilvl="4" w:tplc="70ECA2DA">
      <w:numFmt w:val="bullet"/>
      <w:lvlText w:val="•"/>
      <w:lvlJc w:val="left"/>
      <w:pPr>
        <w:ind w:left="4388" w:hanging="720"/>
      </w:pPr>
      <w:rPr>
        <w:rFonts w:hint="default"/>
        <w:lang w:val="en-US" w:eastAsia="en-US" w:bidi="ar-SA"/>
      </w:rPr>
    </w:lvl>
    <w:lvl w:ilvl="5" w:tplc="00169610">
      <w:numFmt w:val="bullet"/>
      <w:lvlText w:val="•"/>
      <w:lvlJc w:val="left"/>
      <w:pPr>
        <w:ind w:left="5280" w:hanging="720"/>
      </w:pPr>
      <w:rPr>
        <w:rFonts w:hint="default"/>
        <w:lang w:val="en-US" w:eastAsia="en-US" w:bidi="ar-SA"/>
      </w:rPr>
    </w:lvl>
    <w:lvl w:ilvl="6" w:tplc="722090E4">
      <w:numFmt w:val="bullet"/>
      <w:lvlText w:val="•"/>
      <w:lvlJc w:val="left"/>
      <w:pPr>
        <w:ind w:left="6172" w:hanging="720"/>
      </w:pPr>
      <w:rPr>
        <w:rFonts w:hint="default"/>
        <w:lang w:val="en-US" w:eastAsia="en-US" w:bidi="ar-SA"/>
      </w:rPr>
    </w:lvl>
    <w:lvl w:ilvl="7" w:tplc="E9D89B36">
      <w:numFmt w:val="bullet"/>
      <w:lvlText w:val="•"/>
      <w:lvlJc w:val="left"/>
      <w:pPr>
        <w:ind w:left="7064" w:hanging="720"/>
      </w:pPr>
      <w:rPr>
        <w:rFonts w:hint="default"/>
        <w:lang w:val="en-US" w:eastAsia="en-US" w:bidi="ar-SA"/>
      </w:rPr>
    </w:lvl>
    <w:lvl w:ilvl="8" w:tplc="CFC4264E">
      <w:numFmt w:val="bullet"/>
      <w:lvlText w:val="•"/>
      <w:lvlJc w:val="left"/>
      <w:pPr>
        <w:ind w:left="7956" w:hanging="720"/>
      </w:pPr>
      <w:rPr>
        <w:rFonts w:hint="default"/>
        <w:lang w:val="en-US" w:eastAsia="en-US" w:bidi="ar-SA"/>
      </w:rPr>
    </w:lvl>
  </w:abstractNum>
  <w:abstractNum w:abstractNumId="4" w15:restartNumberingAfterBreak="0">
    <w:nsid w:val="6EED474B"/>
    <w:multiLevelType w:val="hybridMultilevel"/>
    <w:tmpl w:val="83DE8566"/>
    <w:lvl w:ilvl="0" w:tplc="1F2C3B68">
      <w:start w:val="1"/>
      <w:numFmt w:val="decimal"/>
      <w:lvlText w:val="%1)"/>
      <w:lvlJc w:val="left"/>
      <w:pPr>
        <w:ind w:left="1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702250CA">
      <w:numFmt w:val="bullet"/>
      <w:lvlText w:val="•"/>
      <w:lvlJc w:val="left"/>
      <w:pPr>
        <w:ind w:left="992" w:hanging="720"/>
      </w:pPr>
      <w:rPr>
        <w:rFonts w:hint="default"/>
        <w:lang w:val="en-US" w:eastAsia="en-US" w:bidi="ar-SA"/>
      </w:rPr>
    </w:lvl>
    <w:lvl w:ilvl="2" w:tplc="CEBA355C">
      <w:numFmt w:val="bullet"/>
      <w:lvlText w:val="•"/>
      <w:lvlJc w:val="left"/>
      <w:pPr>
        <w:ind w:left="1884" w:hanging="720"/>
      </w:pPr>
      <w:rPr>
        <w:rFonts w:hint="default"/>
        <w:lang w:val="en-US" w:eastAsia="en-US" w:bidi="ar-SA"/>
      </w:rPr>
    </w:lvl>
    <w:lvl w:ilvl="3" w:tplc="6BC02202">
      <w:numFmt w:val="bullet"/>
      <w:lvlText w:val="•"/>
      <w:lvlJc w:val="left"/>
      <w:pPr>
        <w:ind w:left="2776" w:hanging="720"/>
      </w:pPr>
      <w:rPr>
        <w:rFonts w:hint="default"/>
        <w:lang w:val="en-US" w:eastAsia="en-US" w:bidi="ar-SA"/>
      </w:rPr>
    </w:lvl>
    <w:lvl w:ilvl="4" w:tplc="2FAEA9B0">
      <w:numFmt w:val="bullet"/>
      <w:lvlText w:val="•"/>
      <w:lvlJc w:val="left"/>
      <w:pPr>
        <w:ind w:left="3668" w:hanging="720"/>
      </w:pPr>
      <w:rPr>
        <w:rFonts w:hint="default"/>
        <w:lang w:val="en-US" w:eastAsia="en-US" w:bidi="ar-SA"/>
      </w:rPr>
    </w:lvl>
    <w:lvl w:ilvl="5" w:tplc="69A69AAE">
      <w:numFmt w:val="bullet"/>
      <w:lvlText w:val="•"/>
      <w:lvlJc w:val="left"/>
      <w:pPr>
        <w:ind w:left="4560" w:hanging="720"/>
      </w:pPr>
      <w:rPr>
        <w:rFonts w:hint="default"/>
        <w:lang w:val="en-US" w:eastAsia="en-US" w:bidi="ar-SA"/>
      </w:rPr>
    </w:lvl>
    <w:lvl w:ilvl="6" w:tplc="A12EDF6A">
      <w:numFmt w:val="bullet"/>
      <w:lvlText w:val="•"/>
      <w:lvlJc w:val="left"/>
      <w:pPr>
        <w:ind w:left="5452" w:hanging="720"/>
      </w:pPr>
      <w:rPr>
        <w:rFonts w:hint="default"/>
        <w:lang w:val="en-US" w:eastAsia="en-US" w:bidi="ar-SA"/>
      </w:rPr>
    </w:lvl>
    <w:lvl w:ilvl="7" w:tplc="6842300E">
      <w:numFmt w:val="bullet"/>
      <w:lvlText w:val="•"/>
      <w:lvlJc w:val="left"/>
      <w:pPr>
        <w:ind w:left="6344" w:hanging="720"/>
      </w:pPr>
      <w:rPr>
        <w:rFonts w:hint="default"/>
        <w:lang w:val="en-US" w:eastAsia="en-US" w:bidi="ar-SA"/>
      </w:rPr>
    </w:lvl>
    <w:lvl w:ilvl="8" w:tplc="15060BBC">
      <w:numFmt w:val="bullet"/>
      <w:lvlText w:val="•"/>
      <w:lvlJc w:val="left"/>
      <w:pPr>
        <w:ind w:left="7236" w:hanging="720"/>
      </w:pPr>
      <w:rPr>
        <w:rFonts w:hint="default"/>
        <w:lang w:val="en-US" w:eastAsia="en-US" w:bidi="ar-SA"/>
      </w:rPr>
    </w:lvl>
  </w:abstractNum>
  <w:abstractNum w:abstractNumId="5" w15:restartNumberingAfterBreak="0">
    <w:nsid w:val="78E83C09"/>
    <w:multiLevelType w:val="hybridMultilevel"/>
    <w:tmpl w:val="AFF82C2E"/>
    <w:lvl w:ilvl="0" w:tplc="5072AAA4">
      <w:start w:val="12"/>
      <w:numFmt w:val="decimal"/>
      <w:lvlText w:val="%1."/>
      <w:lvlJc w:val="left"/>
      <w:pPr>
        <w:ind w:left="740" w:hanging="640"/>
      </w:pPr>
      <w:rPr>
        <w:rFonts w:ascii="Times New Roman" w:eastAsia="Times New Roman" w:hAnsi="Times New Roman" w:cs="Times New Roman" w:hint="default"/>
        <w:b w:val="0"/>
        <w:bCs w:val="0"/>
        <w:i w:val="0"/>
        <w:iCs w:val="0"/>
        <w:spacing w:val="0"/>
        <w:w w:val="100"/>
        <w:sz w:val="24"/>
        <w:szCs w:val="24"/>
        <w:lang w:val="en-US" w:eastAsia="en-US" w:bidi="ar-SA"/>
      </w:rPr>
    </w:lvl>
    <w:lvl w:ilvl="1" w:tplc="F8428B6E">
      <w:numFmt w:val="bullet"/>
      <w:lvlText w:val="•"/>
      <w:lvlJc w:val="left"/>
      <w:pPr>
        <w:ind w:left="1640" w:hanging="640"/>
      </w:pPr>
      <w:rPr>
        <w:rFonts w:hint="default"/>
        <w:lang w:val="en-US" w:eastAsia="en-US" w:bidi="ar-SA"/>
      </w:rPr>
    </w:lvl>
    <w:lvl w:ilvl="2" w:tplc="684A515C">
      <w:numFmt w:val="bullet"/>
      <w:lvlText w:val="•"/>
      <w:lvlJc w:val="left"/>
      <w:pPr>
        <w:ind w:left="2540" w:hanging="640"/>
      </w:pPr>
      <w:rPr>
        <w:rFonts w:hint="default"/>
        <w:lang w:val="en-US" w:eastAsia="en-US" w:bidi="ar-SA"/>
      </w:rPr>
    </w:lvl>
    <w:lvl w:ilvl="3" w:tplc="B4EC3A60">
      <w:numFmt w:val="bullet"/>
      <w:lvlText w:val="•"/>
      <w:lvlJc w:val="left"/>
      <w:pPr>
        <w:ind w:left="3440" w:hanging="640"/>
      </w:pPr>
      <w:rPr>
        <w:rFonts w:hint="default"/>
        <w:lang w:val="en-US" w:eastAsia="en-US" w:bidi="ar-SA"/>
      </w:rPr>
    </w:lvl>
    <w:lvl w:ilvl="4" w:tplc="E9AE3CF6">
      <w:numFmt w:val="bullet"/>
      <w:lvlText w:val="•"/>
      <w:lvlJc w:val="left"/>
      <w:pPr>
        <w:ind w:left="4340" w:hanging="640"/>
      </w:pPr>
      <w:rPr>
        <w:rFonts w:hint="default"/>
        <w:lang w:val="en-US" w:eastAsia="en-US" w:bidi="ar-SA"/>
      </w:rPr>
    </w:lvl>
    <w:lvl w:ilvl="5" w:tplc="F30A6C2E">
      <w:numFmt w:val="bullet"/>
      <w:lvlText w:val="•"/>
      <w:lvlJc w:val="left"/>
      <w:pPr>
        <w:ind w:left="5240" w:hanging="640"/>
      </w:pPr>
      <w:rPr>
        <w:rFonts w:hint="default"/>
        <w:lang w:val="en-US" w:eastAsia="en-US" w:bidi="ar-SA"/>
      </w:rPr>
    </w:lvl>
    <w:lvl w:ilvl="6" w:tplc="7C36AC0E">
      <w:numFmt w:val="bullet"/>
      <w:lvlText w:val="•"/>
      <w:lvlJc w:val="left"/>
      <w:pPr>
        <w:ind w:left="6140" w:hanging="640"/>
      </w:pPr>
      <w:rPr>
        <w:rFonts w:hint="default"/>
        <w:lang w:val="en-US" w:eastAsia="en-US" w:bidi="ar-SA"/>
      </w:rPr>
    </w:lvl>
    <w:lvl w:ilvl="7" w:tplc="2506C326">
      <w:numFmt w:val="bullet"/>
      <w:lvlText w:val="•"/>
      <w:lvlJc w:val="left"/>
      <w:pPr>
        <w:ind w:left="7040" w:hanging="640"/>
      </w:pPr>
      <w:rPr>
        <w:rFonts w:hint="default"/>
        <w:lang w:val="en-US" w:eastAsia="en-US" w:bidi="ar-SA"/>
      </w:rPr>
    </w:lvl>
    <w:lvl w:ilvl="8" w:tplc="3FDA18A4">
      <w:numFmt w:val="bullet"/>
      <w:lvlText w:val="•"/>
      <w:lvlJc w:val="left"/>
      <w:pPr>
        <w:ind w:left="7940" w:hanging="640"/>
      </w:pPr>
      <w:rPr>
        <w:rFonts w:hint="default"/>
        <w:lang w:val="en-US" w:eastAsia="en-US" w:bidi="ar-SA"/>
      </w:rPr>
    </w:lvl>
  </w:abstractNum>
  <w:num w:numId="1" w16cid:durableId="1522666924">
    <w:abstractNumId w:val="5"/>
  </w:num>
  <w:num w:numId="2" w16cid:durableId="1709330592">
    <w:abstractNumId w:val="3"/>
  </w:num>
  <w:num w:numId="3" w16cid:durableId="566376500">
    <w:abstractNumId w:val="4"/>
  </w:num>
  <w:num w:numId="4" w16cid:durableId="365789087">
    <w:abstractNumId w:val="1"/>
  </w:num>
  <w:num w:numId="5" w16cid:durableId="320431092">
    <w:abstractNumId w:val="0"/>
  </w:num>
  <w:num w:numId="6" w16cid:durableId="1080325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AB9"/>
    <w:rsid w:val="00112093"/>
    <w:rsid w:val="001404EA"/>
    <w:rsid w:val="001E3D66"/>
    <w:rsid w:val="002E33A4"/>
    <w:rsid w:val="00407148"/>
    <w:rsid w:val="00421DAF"/>
    <w:rsid w:val="00482B29"/>
    <w:rsid w:val="005612AC"/>
    <w:rsid w:val="00567C74"/>
    <w:rsid w:val="005C3AC4"/>
    <w:rsid w:val="005E4AB9"/>
    <w:rsid w:val="00665FFA"/>
    <w:rsid w:val="006716AC"/>
    <w:rsid w:val="00745259"/>
    <w:rsid w:val="007D40FE"/>
    <w:rsid w:val="008E2BDE"/>
    <w:rsid w:val="00923612"/>
    <w:rsid w:val="009342A6"/>
    <w:rsid w:val="009E70AE"/>
    <w:rsid w:val="00A02082"/>
    <w:rsid w:val="00A17CF3"/>
    <w:rsid w:val="00A34136"/>
    <w:rsid w:val="00B71608"/>
    <w:rsid w:val="00B966F0"/>
    <w:rsid w:val="00C27BC1"/>
    <w:rsid w:val="00CF6197"/>
    <w:rsid w:val="00D217F0"/>
    <w:rsid w:val="00D64904"/>
    <w:rsid w:val="00D95D28"/>
    <w:rsid w:val="00DE7B4E"/>
    <w:rsid w:val="00E3481F"/>
    <w:rsid w:val="00F1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3937"/>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9"/>
    </w:pPr>
    <w:rPr>
      <w:sz w:val="24"/>
      <w:szCs w:val="24"/>
    </w:rPr>
  </w:style>
  <w:style w:type="paragraph" w:styleId="Title">
    <w:name w:val="Title"/>
    <w:basedOn w:val="Normal"/>
    <w:uiPriority w:val="10"/>
    <w:qFormat/>
    <w:pPr>
      <w:spacing w:before="57" w:line="321" w:lineRule="exact"/>
      <w:ind w:right="178"/>
      <w:jc w:val="center"/>
    </w:pPr>
    <w:rPr>
      <w:b/>
      <w:bCs/>
      <w:sz w:val="28"/>
      <w:szCs w:val="28"/>
      <w:u w:val="single" w:color="000000"/>
    </w:rPr>
  </w:style>
  <w:style w:type="paragraph" w:styleId="ListParagraph">
    <w:name w:val="List Paragraph"/>
    <w:basedOn w:val="Normal"/>
    <w:uiPriority w:val="1"/>
    <w:qFormat/>
    <w:pPr>
      <w:ind w:left="739" w:hanging="6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E3D66"/>
    <w:rPr>
      <w:color w:val="0000FF" w:themeColor="hyperlink"/>
      <w:u w:val="single"/>
    </w:rPr>
  </w:style>
  <w:style w:type="character" w:styleId="UnresolvedMention">
    <w:name w:val="Unresolved Mention"/>
    <w:basedOn w:val="DefaultParagraphFont"/>
    <w:uiPriority w:val="99"/>
    <w:semiHidden/>
    <w:unhideWhenUsed/>
    <w:rsid w:val="001E3D66"/>
    <w:rPr>
      <w:color w:val="605E5C"/>
      <w:shd w:val="clear" w:color="auto" w:fill="E1DFDD"/>
    </w:rPr>
  </w:style>
  <w:style w:type="character" w:styleId="FollowedHyperlink">
    <w:name w:val="FollowedHyperlink"/>
    <w:basedOn w:val="DefaultParagraphFont"/>
    <w:uiPriority w:val="99"/>
    <w:semiHidden/>
    <w:unhideWhenUsed/>
    <w:rsid w:val="001E3D66"/>
    <w:rPr>
      <w:color w:val="800080" w:themeColor="followedHyperlink"/>
      <w:u w:val="single"/>
    </w:rPr>
  </w:style>
  <w:style w:type="character" w:styleId="Emphasis">
    <w:name w:val="Emphasis"/>
    <w:basedOn w:val="DefaultParagraphFont"/>
    <w:uiPriority w:val="20"/>
    <w:qFormat/>
    <w:rsid w:val="001E3D66"/>
    <w:rPr>
      <w:i/>
      <w:iCs/>
    </w:rPr>
  </w:style>
  <w:style w:type="character" w:styleId="Strong">
    <w:name w:val="Strong"/>
    <w:basedOn w:val="DefaultParagraphFont"/>
    <w:uiPriority w:val="22"/>
    <w:qFormat/>
    <w:rsid w:val="00E348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11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nicaltrials.gov/study/NCT04414514" TargetMode="External"/><Relationship Id="rId5" Type="http://schemas.openxmlformats.org/officeDocument/2006/relationships/hyperlink" Target="https://clinicaltrials.gov/ct2/show/NCT056358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1319</Words>
  <Characters>7524</Characters>
  <Application>Microsoft Office Word</Application>
  <DocSecurity>0</DocSecurity>
  <Lines>62</Lines>
  <Paragraphs>17</Paragraphs>
  <ScaleCrop>false</ScaleCrop>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 Hazelett</dc:creator>
  <cp:lastModifiedBy>Brent Hazelett</cp:lastModifiedBy>
  <cp:revision>3</cp:revision>
  <dcterms:created xsi:type="dcterms:W3CDTF">2025-08-20T18:38:00Z</dcterms:created>
  <dcterms:modified xsi:type="dcterms:W3CDTF">2025-08-20T18:40:00Z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